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pacing w:line="276" w:lineRule="auto"/>
        <w:ind w:left="0" w:righ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inline distB="114300" distT="114300" distL="114300" distR="114300">
            <wp:extent cx="1166813" cy="259616"/>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66813" cy="2596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right="1380"/>
        <w:jc w:val="center"/>
        <w:rPr>
          <w:rFonts w:ascii="Poppins" w:cs="Poppins" w:eastAsia="Poppins" w:hAnsi="Poppins"/>
        </w:rPr>
      </w:pPr>
      <w:r w:rsidDel="00000000" w:rsidR="00000000" w:rsidRPr="00000000">
        <w:rPr>
          <w:rtl w:val="0"/>
        </w:rPr>
      </w:r>
    </w:p>
    <w:p w:rsidR="00000000" w:rsidDel="00000000" w:rsidP="00000000" w:rsidRDefault="00000000" w:rsidRPr="00000000" w14:paraId="00000003">
      <w:pPr>
        <w:pStyle w:val="Title"/>
        <w:rPr/>
      </w:pPr>
      <w:bookmarkStart w:colFirst="0" w:colLast="0" w:name="_gladbvhuuk65" w:id="0"/>
      <w:bookmarkEnd w:id="0"/>
      <w:r w:rsidDel="00000000" w:rsidR="00000000" w:rsidRPr="00000000">
        <w:rPr>
          <w:rtl w:val="0"/>
        </w:rPr>
        <w:t xml:space="preserve">Interrogating AI: Slavery, </w:t>
      </w:r>
      <w:hyperlink r:id="rId7">
        <w:r w:rsidDel="00000000" w:rsidR="00000000" w:rsidRPr="00000000">
          <w:rPr>
            <w:color w:val="1155cc"/>
            <w:u w:val="single"/>
            <w:rtl w:val="0"/>
          </w:rPr>
          <w:t xml:space="preserve">Mass Incarceration</w:t>
        </w:r>
      </w:hyperlink>
      <w:r w:rsidDel="00000000" w:rsidR="00000000" w:rsidRPr="00000000">
        <w:rPr>
          <w:rtl w:val="0"/>
        </w:rPr>
        <w:t xml:space="preserve">, and Historical Truth </w:t>
      </w:r>
      <w:r w:rsidDel="00000000" w:rsidR="00000000" w:rsidRPr="00000000">
        <w:rPr>
          <w:rtl w:val="0"/>
        </w:rPr>
      </w:r>
    </w:p>
    <w:p w:rsidR="00000000" w:rsidDel="00000000" w:rsidP="00000000" w:rsidRDefault="00000000" w:rsidRPr="00000000" w14:paraId="00000004">
      <w:pPr>
        <w:pStyle w:val="Heading4"/>
        <w:ind w:left="1260" w:firstLine="0"/>
        <w:jc w:val="center"/>
        <w:rPr>
          <w:rFonts w:ascii="Poppins" w:cs="Poppins" w:eastAsia="Poppins" w:hAnsi="Poppins"/>
          <w:color w:val="1d1d1d"/>
        </w:rPr>
      </w:pPr>
      <w:bookmarkStart w:colFirst="0" w:colLast="0" w:name="_nrfpd2co81v" w:id="1"/>
      <w:bookmarkEnd w:id="1"/>
      <w:r w:rsidDel="00000000" w:rsidR="00000000" w:rsidRPr="00000000">
        <w:rPr>
          <w:rFonts w:ascii="Poppins" w:cs="Poppins" w:eastAsia="Poppins" w:hAnsi="Poppins"/>
          <w:color w:val="1d1d1d"/>
          <w:rtl w:val="0"/>
        </w:rPr>
        <w:t xml:space="preserve">By </w:t>
      </w:r>
      <w:hyperlink r:id="rId8">
        <w:r w:rsidDel="00000000" w:rsidR="00000000" w:rsidRPr="00000000">
          <w:rPr>
            <w:rFonts w:ascii="Poppins" w:cs="Poppins" w:eastAsia="Poppins" w:hAnsi="Poppins"/>
            <w:color w:val="1155cc"/>
            <w:u w:val="single"/>
            <w:shd w:fill="f1d1a0" w:val="clear"/>
            <w:rtl w:val="0"/>
          </w:rPr>
          <w:t xml:space="preserve">JTD</w:t>
        </w:r>
      </w:hyperlink>
      <w:r w:rsidDel="00000000" w:rsidR="00000000" w:rsidRPr="00000000">
        <w:rPr>
          <w:rFonts w:ascii="Poppins" w:cs="Poppins" w:eastAsia="Poppins" w:hAnsi="Poppins"/>
          <w:color w:val="1d1d1d"/>
          <w:shd w:fill="f1d1a0" w:val="clear"/>
          <w:rtl w:val="0"/>
        </w:rPr>
        <w:t xml:space="preserve"> </w:t>
      </w:r>
      <w:r w:rsidDel="00000000" w:rsidR="00000000" w:rsidRPr="00000000">
        <w:rPr>
          <w:rFonts w:ascii="Poppins" w:cs="Poppins" w:eastAsia="Poppins" w:hAnsi="Poppins"/>
          <w:color w:val="1d1d1d"/>
          <w:shd w:fill="bccada" w:val="clear"/>
          <w:rtl w:val="0"/>
        </w:rPr>
        <w:t xml:space="preserve">Apr 6, 2026</w:t>
      </w:r>
      <w:r w:rsidDel="00000000" w:rsidR="00000000" w:rsidRPr="00000000">
        <w:rPr>
          <w:rtl w:val="0"/>
        </w:rPr>
      </w:r>
    </w:p>
    <w:p w:rsidR="00000000" w:rsidDel="00000000" w:rsidP="00000000" w:rsidRDefault="00000000" w:rsidRPr="00000000" w14:paraId="00000005">
      <w:pPr>
        <w:jc w:val="center"/>
        <w:rPr>
          <w:rFonts w:ascii="Poppins" w:cs="Poppins" w:eastAsia="Poppins" w:hAnsi="Poppins"/>
          <w:color w:val="ff0000"/>
          <w:sz w:val="20"/>
          <w:szCs w:val="20"/>
        </w:rPr>
      </w:pPr>
      <w:r w:rsidDel="00000000" w:rsidR="00000000" w:rsidRPr="00000000">
        <w:rPr>
          <w:rFonts w:ascii="Poppins" w:cs="Poppins" w:eastAsia="Poppins" w:hAnsi="Poppins"/>
          <w:color w:val="ff0000"/>
          <w:sz w:val="20"/>
          <w:szCs w:val="20"/>
          <w:rtl w:val="0"/>
        </w:rPr>
        <w:t xml:space="preserve">*All of the pictures are linked to some pertinent information - just click on them.</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pacing w:line="276" w:lineRule="auto"/>
        <w:ind w:left="0" w:right="0" w:firstLine="0"/>
        <w:jc w:val="center"/>
        <w:rPr>
          <w:rFonts w:ascii="Poppins" w:cs="Poppins" w:eastAsia="Poppins" w:hAnsi="Poppins"/>
        </w:rPr>
      </w:pPr>
      <w:hyperlink r:id="rId9">
        <w:r w:rsidDel="00000000" w:rsidR="00000000" w:rsidRPr="00000000">
          <w:rPr>
            <w:rFonts w:ascii="Poppins" w:cs="Poppins" w:eastAsia="Poppins" w:hAnsi="Poppins"/>
            <w:color w:val="1155cc"/>
            <w:sz w:val="22"/>
            <w:szCs w:val="22"/>
            <w:u w:val="single"/>
          </w:rPr>
          <w:drawing>
            <wp:inline distB="114300" distT="114300" distL="114300" distR="114300">
              <wp:extent cx="4572000" cy="3429000"/>
              <wp:effectExtent b="38100" l="38100" r="38100" t="3810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572000" cy="3429000"/>
                      </a:xfrm>
                      <a:prstGeom prst="rect"/>
                      <a:ln w="38100">
                        <a:solidFill>
                          <a:srgbClr val="000000"/>
                        </a:solidFill>
                        <a:prstDash val="solid"/>
                      </a:ln>
                    </pic:spPr>
                  </pic:pic>
                </a:graphicData>
              </a:graphic>
            </wp:inline>
          </w:drawing>
        </w:r>
      </w:hyperlink>
      <w:r w:rsidDel="00000000" w:rsidR="00000000" w:rsidRPr="00000000">
        <w:rPr>
          <w:rtl w:val="0"/>
        </w:rPr>
      </w:r>
    </w:p>
    <w:p w:rsidR="00000000" w:rsidDel="00000000" w:rsidP="00000000" w:rsidRDefault="00000000" w:rsidRPr="00000000" w14:paraId="00000007">
      <w:pPr>
        <w:spacing w:after="240" w:before="240" w:lineRule="auto"/>
        <w:ind w:left="0" w:right="0" w:firstLine="0"/>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after="80" w:before="360" w:line="300" w:lineRule="auto"/>
        <w:ind w:left="0" w:firstLine="0"/>
        <w:jc w:val="left"/>
        <w:rPr>
          <w:rFonts w:ascii="Poppins" w:cs="Poppins" w:eastAsia="Poppins" w:hAnsi="Poppins"/>
          <w:b w:val="1"/>
          <w:bCs w:val="1"/>
          <w:color w:val="575757"/>
          <w:sz w:val="34"/>
          <w:szCs w:val="34"/>
        </w:rPr>
      </w:pPr>
      <w:bookmarkStart w:colFirst="0" w:colLast="0" w:name="_4b4ehs4q0dc0" w:id="2"/>
      <w:bookmarkEnd w:id="2"/>
      <w:r w:rsidDel="00000000" w:rsidR="00000000" w:rsidRPr="00000000">
        <w:rPr>
          <w:rFonts w:ascii="Poppins" w:cs="Poppins" w:eastAsia="Poppins" w:hAnsi="Poppins"/>
          <w:b w:val="1"/>
          <w:bCs w:val="1"/>
          <w:color w:val="575757"/>
          <w:sz w:val="34"/>
          <w:szCs w:val="34"/>
          <w:rtl w:val="0"/>
        </w:rPr>
        <w:t xml:space="preserve">Instructor Rationale: Why This Assignment?</w:t>
      </w:r>
    </w:p>
    <w:p w:rsidR="00000000" w:rsidDel="00000000" w:rsidP="00000000" w:rsidRDefault="00000000" w:rsidRPr="00000000" w14:paraId="00000009">
      <w:pPr>
        <w:numPr>
          <w:ilvl w:val="0"/>
          <w:numId w:val="11"/>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This assignment is designed to move beyond the binary of “using AI” or “not using AI” by positioning AI as an object of critical inquiry rather than a shortcut for task completion. Grounded in Bryan Stevenson’s “</w:t>
      </w:r>
      <w:r w:rsidDel="00000000" w:rsidR="00000000" w:rsidRPr="00000000">
        <w:rPr>
          <w:rFonts w:ascii="Poppins" w:cs="Poppins" w:eastAsia="Poppins" w:hAnsi="Poppins"/>
          <w:i w:val="1"/>
          <w:iCs w:val="1"/>
          <w:rtl w:val="0"/>
        </w:rPr>
        <w:t xml:space="preserve">Mass Incarceration</w:t>
      </w:r>
      <w:r w:rsidDel="00000000" w:rsidR="00000000" w:rsidRPr="00000000">
        <w:rPr>
          <w:rFonts w:ascii="Poppins" w:cs="Poppins" w:eastAsia="Poppins" w:hAnsi="Poppins"/>
          <w:rtl w:val="0"/>
        </w:rPr>
        <w:t xml:space="preserve">” from </w:t>
      </w:r>
      <w:r w:rsidDel="00000000" w:rsidR="00000000" w:rsidRPr="00000000">
        <w:rPr>
          <w:rFonts w:ascii="Poppins" w:cs="Poppins" w:eastAsia="Poppins" w:hAnsi="Poppins"/>
          <w:i w:val="1"/>
          <w:iCs w:val="1"/>
          <w:rtl w:val="0"/>
        </w:rPr>
        <w:t xml:space="preserve">The 1619 Project</w:t>
      </w:r>
      <w:r w:rsidDel="00000000" w:rsidR="00000000" w:rsidRPr="00000000">
        <w:rPr>
          <w:rFonts w:ascii="Poppins" w:cs="Poppins" w:eastAsia="Poppins" w:hAnsi="Poppins"/>
          <w:rtl w:val="0"/>
        </w:rPr>
        <w:t xml:space="preserve">, the lesson asks students to engage deeply with the historical relationship between slavery and the modern U.S. carceral system while interrogating how that history is represented in AI-generated content.</w:t>
      </w:r>
    </w:p>
    <w:p w:rsidR="00000000" w:rsidDel="00000000" w:rsidP="00000000" w:rsidRDefault="00000000" w:rsidRPr="00000000" w14:paraId="0000000A">
      <w:pPr>
        <w:numPr>
          <w:ilvl w:val="0"/>
          <w:numId w:val="11"/>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Rather than beginning with how students should use AI, this assignment begins with </w:t>
      </w:r>
      <w:r w:rsidDel="00000000" w:rsidR="00000000" w:rsidRPr="00000000">
        <w:rPr>
          <w:rFonts w:ascii="Poppins" w:cs="Poppins" w:eastAsia="Poppins" w:hAnsi="Poppins"/>
          <w:b w:val="1"/>
          <w:bCs w:val="1"/>
          <w:rtl w:val="0"/>
        </w:rPr>
        <w:t xml:space="preserve">what students should understand and be able to do as historians</w:t>
      </w:r>
      <w:r w:rsidDel="00000000" w:rsidR="00000000" w:rsidRPr="00000000">
        <w:rPr>
          <w:rFonts w:ascii="Poppins" w:cs="Poppins" w:eastAsia="Poppins" w:hAnsi="Poppins"/>
          <w:rtl w:val="0"/>
        </w:rPr>
        <w:t xml:space="preserve">: evaluate claims, identify omissions, analyze narrative framing, and connect past to present systems of power. AI is then introduced as a tool that can both support and distort these processes.</w:t>
      </w:r>
    </w:p>
    <w:p w:rsidR="00000000" w:rsidDel="00000000" w:rsidP="00000000" w:rsidRDefault="00000000" w:rsidRPr="00000000" w14:paraId="0000000B">
      <w:pPr>
        <w:numPr>
          <w:ilvl w:val="0"/>
          <w:numId w:val="11"/>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Students first engage the historical text independently to build foundational understanding. They then use AI to generate and analyze competing narratives, treating AI outputs as sources that must be questioned, corroborated, and revised. In doing so, students practice critical AI literacy, examining not only what AI produces, but how and why those outputs may reflect incomplete, flattened, or biased representations of Black history.</w:t>
      </w:r>
    </w:p>
    <w:p w:rsidR="00000000" w:rsidDel="00000000" w:rsidP="00000000" w:rsidRDefault="00000000" w:rsidRPr="00000000" w14:paraId="0000000C">
      <w:pPr>
        <w:numPr>
          <w:ilvl w:val="0"/>
          <w:numId w:val="11"/>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The final civic action letter asks students to apply their learning to a contemporary issue, incorporating both historical analysis and an awareness of common misconceptions, including those that may be reproduced by AI systems. A required reflection ensures transparency and metacognition in students’ AI use.</w:t>
      </w:r>
    </w:p>
    <w:p w:rsidR="00000000" w:rsidDel="00000000" w:rsidP="00000000" w:rsidRDefault="00000000" w:rsidRPr="00000000" w14:paraId="0000000D">
      <w:pPr>
        <w:numPr>
          <w:ilvl w:val="0"/>
          <w:numId w:val="11"/>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This assignment aligns with Colorado Mountain College’s institutional commitments to:</w:t>
      </w:r>
    </w:p>
    <w:p w:rsidR="00000000" w:rsidDel="00000000" w:rsidP="00000000" w:rsidRDefault="00000000" w:rsidRPr="00000000" w14:paraId="0000000E">
      <w:pPr>
        <w:numPr>
          <w:ilvl w:val="1"/>
          <w:numId w:val="11"/>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Equity: by centering marginalized histories and interrogating how they are represented or erased</w:t>
      </w:r>
    </w:p>
    <w:p w:rsidR="00000000" w:rsidDel="00000000" w:rsidP="00000000" w:rsidRDefault="00000000" w:rsidRPr="00000000" w14:paraId="0000000F">
      <w:pPr>
        <w:numPr>
          <w:ilvl w:val="1"/>
          <w:numId w:val="11"/>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Care: by connecting historical analysis to present-day human impact</w:t>
      </w:r>
    </w:p>
    <w:p w:rsidR="00000000" w:rsidDel="00000000" w:rsidP="00000000" w:rsidRDefault="00000000" w:rsidRPr="00000000" w14:paraId="00000010">
      <w:pPr>
        <w:numPr>
          <w:ilvl w:val="1"/>
          <w:numId w:val="11"/>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Integrity: by requiring transparent, critical engagement with AI tools</w:t>
      </w:r>
    </w:p>
    <w:p w:rsidR="00000000" w:rsidDel="00000000" w:rsidP="00000000" w:rsidRDefault="00000000" w:rsidRPr="00000000" w14:paraId="00000011">
      <w:pPr>
        <w:numPr>
          <w:ilvl w:val="1"/>
          <w:numId w:val="11"/>
        </w:numPr>
        <w:spacing w:after="24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Innovation: by using AI not as a replacement for thinking, but as a site for deeper inquiry</w:t>
      </w:r>
      <w:r w:rsidDel="00000000" w:rsidR="00000000" w:rsidRPr="00000000">
        <w:rPr>
          <w:rtl w:val="0"/>
        </w:rPr>
      </w:r>
    </w:p>
    <w:p w:rsidR="00000000" w:rsidDel="00000000" w:rsidP="00000000" w:rsidRDefault="00000000" w:rsidRPr="00000000" w14:paraId="00000012">
      <w:pPr>
        <w:spacing w:after="240" w:before="240" w:lineRule="auto"/>
        <w:ind w:left="0" w:right="0" w:firstLine="0"/>
        <w:jc w:val="left"/>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35fziov0p25o" w:id="3"/>
      <w:bookmarkEnd w:id="3"/>
      <w:r w:rsidDel="00000000" w:rsidR="00000000" w:rsidRPr="00000000">
        <w:rPr>
          <w:rFonts w:ascii="Poppins" w:cs="Poppins" w:eastAsia="Poppins" w:hAnsi="Poppins"/>
          <w:b w:val="1"/>
          <w:bCs w:val="1"/>
          <w:i w:val="1"/>
          <w:iCs w:val="1"/>
          <w:color w:val="575757"/>
          <w:sz w:val="34"/>
          <w:szCs w:val="34"/>
          <w:rtl w:val="0"/>
        </w:rPr>
        <w:t xml:space="preserve">Objective</w:t>
      </w:r>
    </w:p>
    <w:p w:rsidR="00000000" w:rsidDel="00000000" w:rsidP="00000000" w:rsidRDefault="00000000" w:rsidRPr="00000000" w14:paraId="00000014">
      <w:pPr>
        <w:numPr>
          <w:ilvl w:val="0"/>
          <w:numId w:val="11"/>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The 1619 Project challenges us to reframe U.S. history by centering the legacy of slavery. </w:t>
      </w:r>
    </w:p>
    <w:p w:rsidR="00000000" w:rsidDel="00000000" w:rsidP="00000000" w:rsidRDefault="00000000" w:rsidRPr="00000000" w14:paraId="00000015">
      <w:pPr>
        <w:numPr>
          <w:ilvl w:val="0"/>
          <w:numId w:val="11"/>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In this lesson, students will engage </w:t>
      </w:r>
      <w:hyperlink r:id="rId11">
        <w:r w:rsidDel="00000000" w:rsidR="00000000" w:rsidRPr="00000000">
          <w:rPr>
            <w:rFonts w:ascii="Poppins" w:cs="Poppins" w:eastAsia="Poppins" w:hAnsi="Poppins"/>
            <w:color w:val="1155cc"/>
            <w:u w:val="single"/>
            <w:rtl w:val="0"/>
          </w:rPr>
          <w:t xml:space="preserve">Bryan Stevenson</w:t>
        </w:r>
      </w:hyperlink>
      <w:r w:rsidDel="00000000" w:rsidR="00000000" w:rsidRPr="00000000">
        <w:rPr>
          <w:rFonts w:ascii="Poppins" w:cs="Poppins" w:eastAsia="Poppins" w:hAnsi="Poppins"/>
          <w:rtl w:val="0"/>
        </w:rPr>
        <w:t xml:space="preserve">’s essay “</w:t>
      </w:r>
      <w:hyperlink r:id="rId12">
        <w:r w:rsidDel="00000000" w:rsidR="00000000" w:rsidRPr="00000000">
          <w:rPr>
            <w:rFonts w:ascii="Poppins" w:cs="Poppins" w:eastAsia="Poppins" w:hAnsi="Poppins"/>
            <w:color w:val="1155cc"/>
            <w:u w:val="single"/>
            <w:rtl w:val="0"/>
          </w:rPr>
          <w:t xml:space="preserve">Mass Incarceration</w:t>
        </w:r>
      </w:hyperlink>
      <w:r w:rsidDel="00000000" w:rsidR="00000000" w:rsidRPr="00000000">
        <w:rPr>
          <w:rFonts w:ascii="Poppins" w:cs="Poppins" w:eastAsia="Poppins" w:hAnsi="Poppins"/>
          <w:rtl w:val="0"/>
        </w:rPr>
        <w:t xml:space="preserve">” while also critically analyzing how AI tools represent (and misrepresent) this history. </w:t>
      </w:r>
    </w:p>
    <w:p w:rsidR="00000000" w:rsidDel="00000000" w:rsidP="00000000" w:rsidRDefault="00000000" w:rsidRPr="00000000" w14:paraId="00000016">
      <w:pPr>
        <w:numPr>
          <w:ilvl w:val="0"/>
          <w:numId w:val="11"/>
        </w:numPr>
        <w:spacing w:after="24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Students will evaluate bias, omissions, and narrative framing in AI-generated content and apply their learning in a civic action letter.</w:t>
      </w:r>
    </w:p>
    <w:p w:rsidR="00000000" w:rsidDel="00000000" w:rsidP="00000000" w:rsidRDefault="00000000" w:rsidRPr="00000000" w14:paraId="00000017">
      <w:pPr>
        <w:pStyle w:val="Heading3"/>
        <w:keepNext w:val="0"/>
        <w:keepLines w:val="0"/>
        <w:spacing w:after="80" w:before="280" w:lineRule="auto"/>
        <w:rPr>
          <w:rFonts w:ascii="Poppins" w:cs="Poppins" w:eastAsia="Poppins" w:hAnsi="Poppins"/>
          <w:b w:val="1"/>
          <w:bCs w:val="1"/>
          <w:color w:val="575757"/>
          <w:sz w:val="26"/>
          <w:szCs w:val="26"/>
        </w:rPr>
      </w:pPr>
      <w:bookmarkStart w:colFirst="0" w:colLast="0" w:name="_qmk7ltjer07s" w:id="4"/>
      <w:bookmarkEnd w:id="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2"/>
        <w:keepNext w:val="0"/>
        <w:keepLines w:val="0"/>
        <w:spacing w:after="80" w:before="360" w:line="300" w:lineRule="auto"/>
        <w:ind w:left="0" w:firstLine="0"/>
        <w:jc w:val="left"/>
        <w:rPr>
          <w:rFonts w:ascii="Poppins" w:cs="Poppins" w:eastAsia="Poppins" w:hAnsi="Poppins"/>
          <w:b w:val="1"/>
          <w:bCs w:val="1"/>
          <w:color w:val="575757"/>
          <w:sz w:val="34"/>
          <w:szCs w:val="34"/>
        </w:rPr>
      </w:pPr>
      <w:bookmarkStart w:colFirst="0" w:colLast="0" w:name="_al1kdsb6flag" w:id="5"/>
      <w:bookmarkEnd w:id="5"/>
      <w:r w:rsidDel="00000000" w:rsidR="00000000" w:rsidRPr="00000000">
        <w:rPr>
          <w:rFonts w:ascii="Poppins" w:cs="Poppins" w:eastAsia="Poppins" w:hAnsi="Poppins"/>
          <w:b w:val="1"/>
          <w:bCs w:val="1"/>
          <w:color w:val="575757"/>
          <w:sz w:val="34"/>
          <w:szCs w:val="34"/>
          <w:rtl w:val="0"/>
        </w:rPr>
        <w:t xml:space="preserve">Phase 1: Human First - Reading &amp; Discussion</w:t>
      </w:r>
    </w:p>
    <w:p w:rsidR="00000000" w:rsidDel="00000000" w:rsidP="00000000" w:rsidRDefault="00000000" w:rsidRPr="00000000" w14:paraId="00000019">
      <w:pPr>
        <w:numPr>
          <w:ilvl w:val="0"/>
          <w:numId w:val="13"/>
        </w:numPr>
        <w:spacing w:after="0" w:afterAutospacing="0" w:before="240" w:lineRule="auto"/>
        <w:ind w:left="720" w:right="0" w:hanging="360"/>
        <w:rPr>
          <w:rFonts w:ascii="Poppins" w:cs="Poppins" w:eastAsia="Poppins" w:hAnsi="Poppins"/>
          <w:u w:val="none"/>
        </w:rPr>
      </w:pPr>
      <w:r w:rsidDel="00000000" w:rsidR="00000000" w:rsidRPr="00000000">
        <w:rPr>
          <w:rFonts w:ascii="Poppins" w:cs="Poppins" w:eastAsia="Poppins" w:hAnsi="Poppins"/>
          <w:rtl w:val="0"/>
        </w:rPr>
        <w:t xml:space="preserve">Read </w:t>
      </w:r>
      <w:hyperlink r:id="rId13">
        <w:r w:rsidDel="00000000" w:rsidR="00000000" w:rsidRPr="00000000">
          <w:rPr>
            <w:rFonts w:ascii="Poppins" w:cs="Poppins" w:eastAsia="Poppins" w:hAnsi="Poppins"/>
            <w:color w:val="1155cc"/>
            <w:u w:val="single"/>
            <w:rtl w:val="0"/>
          </w:rPr>
          <w:t xml:space="preserve">Bryan Stevenson</w:t>
        </w:r>
      </w:hyperlink>
      <w:r w:rsidDel="00000000" w:rsidR="00000000" w:rsidRPr="00000000">
        <w:rPr>
          <w:rFonts w:ascii="Poppins" w:cs="Poppins" w:eastAsia="Poppins" w:hAnsi="Poppins"/>
          <w:rtl w:val="0"/>
        </w:rPr>
        <w:t xml:space="preserve">’s </w:t>
      </w:r>
      <w:hyperlink r:id="rId14">
        <w:r w:rsidDel="00000000" w:rsidR="00000000" w:rsidRPr="00000000">
          <w:rPr>
            <w:rFonts w:ascii="Poppins" w:cs="Poppins" w:eastAsia="Poppins" w:hAnsi="Poppins"/>
            <w:color w:val="1155cc"/>
            <w:u w:val="single"/>
            <w:rtl w:val="0"/>
          </w:rPr>
          <w:t xml:space="preserve">essay </w:t>
        </w:r>
      </w:hyperlink>
      <w:r w:rsidDel="00000000" w:rsidR="00000000" w:rsidRPr="00000000">
        <w:rPr>
          <w:rFonts w:ascii="Poppins" w:cs="Poppins" w:eastAsia="Poppins" w:hAnsi="Poppins"/>
          <w:rtl w:val="0"/>
        </w:rPr>
        <w:t xml:space="preserve">and respond to the guiding questions prior to our in-class discussion. Focus on identifying the connections between slavery and mass incarceration, including key concepts such as the </w:t>
      </w:r>
      <w:hyperlink r:id="rId15">
        <w:r w:rsidDel="00000000" w:rsidR="00000000" w:rsidRPr="00000000">
          <w:rPr>
            <w:rFonts w:ascii="Poppins" w:cs="Poppins" w:eastAsia="Poppins" w:hAnsi="Poppins"/>
            <w:color w:val="1155cc"/>
            <w:u w:val="single"/>
            <w:rtl w:val="0"/>
          </w:rPr>
          <w:t xml:space="preserve">13th Amendment</w:t>
        </w:r>
      </w:hyperlink>
      <w:r w:rsidDel="00000000" w:rsidR="00000000" w:rsidRPr="00000000">
        <w:rPr>
          <w:rFonts w:ascii="Poppins" w:cs="Poppins" w:eastAsia="Poppins" w:hAnsi="Poppins"/>
          <w:rtl w:val="0"/>
        </w:rPr>
        <w:t xml:space="preserve"> exception, </w:t>
      </w:r>
      <w:hyperlink r:id="rId16">
        <w:r w:rsidDel="00000000" w:rsidR="00000000" w:rsidRPr="00000000">
          <w:rPr>
            <w:rFonts w:ascii="Poppins" w:cs="Poppins" w:eastAsia="Poppins" w:hAnsi="Poppins"/>
            <w:color w:val="1155cc"/>
            <w:u w:val="single"/>
            <w:rtl w:val="0"/>
          </w:rPr>
          <w:t xml:space="preserve">Black Codes</w:t>
        </w:r>
      </w:hyperlink>
      <w:r w:rsidDel="00000000" w:rsidR="00000000" w:rsidRPr="00000000">
        <w:rPr>
          <w:rFonts w:ascii="Poppins" w:cs="Poppins" w:eastAsia="Poppins" w:hAnsi="Poppins"/>
          <w:rtl w:val="0"/>
        </w:rPr>
        <w:t xml:space="preserve">, and </w:t>
      </w:r>
      <w:hyperlink r:id="rId17">
        <w:r w:rsidDel="00000000" w:rsidR="00000000" w:rsidRPr="00000000">
          <w:rPr>
            <w:rFonts w:ascii="Poppins" w:cs="Poppins" w:eastAsia="Poppins" w:hAnsi="Poppins"/>
            <w:color w:val="1155cc"/>
            <w:u w:val="single"/>
            <w:rtl w:val="0"/>
          </w:rPr>
          <w:t xml:space="preserve">convict leasing</w:t>
        </w:r>
      </w:hyperlink>
      <w:r w:rsidDel="00000000" w:rsidR="00000000" w:rsidRPr="00000000">
        <w:rPr>
          <w:rFonts w:ascii="Poppins" w:cs="Poppins" w:eastAsia="Poppins" w:hAnsi="Poppins"/>
          <w:rtl w:val="0"/>
        </w:rPr>
        <w:t xml:space="preserve">. In his essay “</w:t>
      </w:r>
      <w:hyperlink r:id="rId18">
        <w:r w:rsidDel="00000000" w:rsidR="00000000" w:rsidRPr="00000000">
          <w:rPr>
            <w:rFonts w:ascii="Poppins" w:cs="Poppins" w:eastAsia="Poppins" w:hAnsi="Poppins"/>
            <w:color w:val="1155cc"/>
            <w:u w:val="single"/>
            <w:rtl w:val="0"/>
          </w:rPr>
          <w:t xml:space="preserve">Mass Incarceration</w:t>
        </w:r>
      </w:hyperlink>
      <w:r w:rsidDel="00000000" w:rsidR="00000000" w:rsidRPr="00000000">
        <w:rPr>
          <w:rFonts w:ascii="Poppins" w:cs="Poppins" w:eastAsia="Poppins" w:hAnsi="Poppins"/>
          <w:rtl w:val="0"/>
        </w:rPr>
        <w:t xml:space="preserve">(webpage version),” published by the New York Times Magazine as part of The 1619 Project, </w:t>
      </w:r>
      <w:hyperlink r:id="rId19">
        <w:r w:rsidDel="00000000" w:rsidR="00000000" w:rsidRPr="00000000">
          <w:rPr>
            <w:rFonts w:ascii="Poppins" w:cs="Poppins" w:eastAsia="Poppins" w:hAnsi="Poppins"/>
            <w:color w:val="1155cc"/>
            <w:u w:val="single"/>
            <w:rtl w:val="0"/>
          </w:rPr>
          <w:t xml:space="preserve">Bryan Stevenson</w:t>
        </w:r>
      </w:hyperlink>
      <w:r w:rsidDel="00000000" w:rsidR="00000000" w:rsidRPr="00000000">
        <w:rPr>
          <w:rFonts w:ascii="Poppins" w:cs="Poppins" w:eastAsia="Poppins" w:hAnsi="Poppins"/>
          <w:rtl w:val="0"/>
        </w:rPr>
        <w:t xml:space="preserve"> writes, “[C]entral to understanding this practice of mass incarceration and excessive punishment is the legacy of slavery.” </w:t>
      </w:r>
    </w:p>
    <w:p w:rsidR="00000000" w:rsidDel="00000000" w:rsidP="00000000" w:rsidRDefault="00000000" w:rsidRPr="00000000" w14:paraId="0000001A">
      <w:pPr>
        <w:numPr>
          <w:ilvl w:val="1"/>
          <w:numId w:val="13"/>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facts and images does Stevenson use to show the similarities between slave plantations and </w:t>
      </w:r>
      <w:hyperlink r:id="rId20">
        <w:r w:rsidDel="00000000" w:rsidR="00000000" w:rsidRPr="00000000">
          <w:rPr>
            <w:rFonts w:ascii="Poppins" w:cs="Poppins" w:eastAsia="Poppins" w:hAnsi="Poppins"/>
            <w:color w:val="1155cc"/>
            <w:u w:val="single"/>
            <w:rtl w:val="0"/>
          </w:rPr>
          <w:t xml:space="preserve">Angola </w:t>
        </w:r>
      </w:hyperlink>
      <w:r w:rsidDel="00000000" w:rsidR="00000000" w:rsidRPr="00000000">
        <w:rPr>
          <w:rFonts w:ascii="Poppins" w:cs="Poppins" w:eastAsia="Poppins" w:hAnsi="Poppins"/>
          <w:rtl w:val="0"/>
        </w:rPr>
        <w:t xml:space="preserve">(the </w:t>
      </w:r>
      <w:hyperlink r:id="rId21">
        <w:r w:rsidDel="00000000" w:rsidR="00000000" w:rsidRPr="00000000">
          <w:rPr>
            <w:rFonts w:ascii="Poppins" w:cs="Poppins" w:eastAsia="Poppins" w:hAnsi="Poppins"/>
            <w:color w:val="1155cc"/>
            <w:u w:val="single"/>
            <w:rtl w:val="0"/>
          </w:rPr>
          <w:t xml:space="preserve">Louisiana State Penitentiary</w:t>
        </w:r>
      </w:hyperlink>
      <w:r w:rsidDel="00000000" w:rsidR="00000000" w:rsidRPr="00000000">
        <w:rPr>
          <w:rFonts w:ascii="Poppins" w:cs="Poppins" w:eastAsia="Poppins" w:hAnsi="Poppins"/>
          <w:rtl w:val="0"/>
        </w:rPr>
        <w:t xml:space="preserve">)?</w:t>
      </w:r>
    </w:p>
    <w:p w:rsidR="00000000" w:rsidDel="00000000" w:rsidP="00000000" w:rsidRDefault="00000000" w:rsidRPr="00000000" w14:paraId="0000001B">
      <w:pPr>
        <w:numPr>
          <w:ilvl w:val="1"/>
          <w:numId w:val="13"/>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rights were granted to U.S. citizens by the 13th amendment? What exception is written into the amendment that can revoke those rights? </w:t>
      </w:r>
    </w:p>
    <w:p w:rsidR="00000000" w:rsidDel="00000000" w:rsidP="00000000" w:rsidRDefault="00000000" w:rsidRPr="00000000" w14:paraId="0000001C">
      <w:pPr>
        <w:numPr>
          <w:ilvl w:val="1"/>
          <w:numId w:val="13"/>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were the Black Codes? What examples of Black Codes does Stevenson mention in his essay? </w:t>
      </w:r>
    </w:p>
    <w:p w:rsidR="00000000" w:rsidDel="00000000" w:rsidP="00000000" w:rsidRDefault="00000000" w:rsidRPr="00000000" w14:paraId="0000001D">
      <w:pPr>
        <w:numPr>
          <w:ilvl w:val="1"/>
          <w:numId w:val="13"/>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was convict leasing?</w:t>
      </w:r>
    </w:p>
    <w:p w:rsidR="00000000" w:rsidDel="00000000" w:rsidP="00000000" w:rsidRDefault="00000000" w:rsidRPr="00000000" w14:paraId="0000001E">
      <w:pPr>
        <w:numPr>
          <w:ilvl w:val="1"/>
          <w:numId w:val="13"/>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contemporary policies does Stevenson suggest have been implemented in the same way in which the Black Codes were implemented in the past?</w:t>
      </w:r>
    </w:p>
    <w:p w:rsidR="00000000" w:rsidDel="00000000" w:rsidP="00000000" w:rsidRDefault="00000000" w:rsidRPr="00000000" w14:paraId="0000001F">
      <w:pPr>
        <w:numPr>
          <w:ilvl w:val="1"/>
          <w:numId w:val="13"/>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do you think are the purposes of incarceration (the act of confining people in jails and prisons)? </w:t>
      </w:r>
    </w:p>
    <w:p w:rsidR="00000000" w:rsidDel="00000000" w:rsidP="00000000" w:rsidRDefault="00000000" w:rsidRPr="00000000" w14:paraId="00000020">
      <w:pPr>
        <w:numPr>
          <w:ilvl w:val="1"/>
          <w:numId w:val="13"/>
        </w:numPr>
        <w:spacing w:after="24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Do you think that jails and prisons are effective in carrying out those purposes? Why or why not?</w:t>
      </w:r>
      <w:r w:rsidDel="00000000" w:rsidR="00000000" w:rsidRPr="00000000">
        <w:rPr>
          <w:rFonts w:ascii="Poppins" w:cs="Poppins" w:eastAsia="Poppins" w:hAnsi="Poppins"/>
          <w:b w:val="1"/>
          <w:bCs w:val="1"/>
          <w:rtl w:val="0"/>
        </w:rPr>
        <w:t xml:space="preserve"> </w:t>
      </w:r>
      <w:r w:rsidDel="00000000" w:rsidR="00000000" w:rsidRPr="00000000">
        <w:rPr>
          <w:rFonts w:ascii="Poppins" w:cs="Poppins" w:eastAsia="Poppins" w:hAnsi="Poppins"/>
          <w:rtl w:val="0"/>
        </w:rPr>
        <w:t xml:space="preserve">The United States has the </w:t>
      </w:r>
      <w:hyperlink r:id="rId22">
        <w:r w:rsidDel="00000000" w:rsidR="00000000" w:rsidRPr="00000000">
          <w:rPr>
            <w:rFonts w:ascii="Poppins" w:cs="Poppins" w:eastAsia="Poppins" w:hAnsi="Poppins"/>
            <w:color w:val="1155cc"/>
            <w:u w:val="single"/>
            <w:rtl w:val="0"/>
          </w:rPr>
          <w:t xml:space="preserve">highest rate of incarceration in the world</w:t>
        </w:r>
      </w:hyperlink>
      <w:r w:rsidDel="00000000" w:rsidR="00000000" w:rsidRPr="00000000">
        <w:rPr>
          <w:rFonts w:ascii="Poppins" w:cs="Poppins" w:eastAsia="Poppins" w:hAnsi="Poppins"/>
          <w:rtl w:val="0"/>
        </w:rPr>
        <w:t xml:space="preserve">. What explanations can you think of for this phenomenon, termed </w:t>
      </w:r>
      <w:r w:rsidDel="00000000" w:rsidR="00000000" w:rsidRPr="00000000">
        <w:rPr>
          <w:rFonts w:ascii="Poppins" w:cs="Poppins" w:eastAsia="Poppins" w:hAnsi="Poppins"/>
          <w:b w:val="1"/>
          <w:bCs w:val="1"/>
          <w:rtl w:val="0"/>
        </w:rPr>
        <w:t xml:space="preserve">mass incarceration</w:t>
      </w:r>
      <w:r w:rsidDel="00000000" w:rsidR="00000000" w:rsidRPr="00000000">
        <w:rPr>
          <w:rFonts w:ascii="Poppins" w:cs="Poppins" w:eastAsia="Poppins" w:hAnsi="Poppins"/>
          <w:rtl w:val="0"/>
        </w:rPr>
        <w:t xml:space="preserve">?</w:t>
      </w:r>
    </w:p>
    <w:p w:rsidR="00000000" w:rsidDel="00000000" w:rsidP="00000000" w:rsidRDefault="00000000" w:rsidRPr="00000000" w14:paraId="00000021">
      <w:pPr>
        <w:spacing w:after="240" w:before="240" w:lineRule="auto"/>
        <w:ind w:left="720" w:right="0" w:firstLine="0"/>
        <w:rPr>
          <w:rFonts w:ascii="Poppins" w:cs="Poppins" w:eastAsia="Poppins" w:hAnsi="Poppins"/>
          <w:b w:val="1"/>
          <w:bCs w:val="1"/>
          <w:color w:val="575757"/>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eewnj8pbqr8g" w:id="6"/>
      <w:bookmarkEnd w:id="6"/>
      <w:r w:rsidDel="00000000" w:rsidR="00000000" w:rsidRPr="00000000">
        <w:rPr>
          <w:rFonts w:ascii="Poppins" w:cs="Poppins" w:eastAsia="Poppins" w:hAnsi="Poppins"/>
          <w:b w:val="1"/>
          <w:bCs w:val="1"/>
          <w:color w:val="575757"/>
          <w:sz w:val="34"/>
          <w:szCs w:val="34"/>
          <w:rtl w:val="0"/>
        </w:rPr>
        <w:t xml:space="preserve">Reflection &amp; Discussion Questions</w:t>
      </w:r>
      <w:r w:rsidDel="00000000" w:rsidR="00000000" w:rsidRPr="00000000">
        <w:rPr>
          <w:rtl w:val="0"/>
        </w:rPr>
      </w:r>
    </w:p>
    <w:p w:rsidR="00000000" w:rsidDel="00000000" w:rsidP="00000000" w:rsidRDefault="00000000" w:rsidRPr="00000000" w14:paraId="00000023">
      <w:pPr>
        <w:spacing w:after="240" w:before="240" w:lineRule="auto"/>
        <w:ind w:left="0" w:right="0" w:firstLine="0"/>
        <w:rPr>
          <w:rFonts w:ascii="Poppins" w:cs="Poppins" w:eastAsia="Poppins" w:hAnsi="Poppins"/>
        </w:rPr>
      </w:pPr>
      <w:r w:rsidDel="00000000" w:rsidR="00000000" w:rsidRPr="00000000">
        <w:rPr>
          <w:rFonts w:ascii="Poppins" w:cs="Poppins" w:eastAsia="Poppins" w:hAnsi="Poppins"/>
          <w:rtl w:val="0"/>
        </w:rPr>
        <w:t xml:space="preserve">Identify the central idea of the essay, then process the following questions in your small group. </w:t>
      </w:r>
    </w:p>
    <w:p w:rsidR="00000000" w:rsidDel="00000000" w:rsidP="00000000" w:rsidRDefault="00000000" w:rsidRPr="00000000" w14:paraId="00000024">
      <w:pPr>
        <w:numPr>
          <w:ilvl w:val="1"/>
          <w:numId w:val="7"/>
        </w:numPr>
        <w:spacing w:after="0" w:afterAutospacing="0" w:before="24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What information in this essay was surprising or new to you? </w:t>
      </w:r>
    </w:p>
    <w:p w:rsidR="00000000" w:rsidDel="00000000" w:rsidP="00000000" w:rsidRDefault="00000000" w:rsidRPr="00000000" w14:paraId="00000025">
      <w:pPr>
        <w:numPr>
          <w:ilvl w:val="1"/>
          <w:numId w:val="7"/>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Stevenson writes that history has “fostered a view of black people as presumptively criminal.” </w:t>
      </w:r>
    </w:p>
    <w:p w:rsidR="00000000" w:rsidDel="00000000" w:rsidP="00000000" w:rsidRDefault="00000000" w:rsidRPr="00000000" w14:paraId="00000026">
      <w:pPr>
        <w:numPr>
          <w:ilvl w:val="2"/>
          <w:numId w:val="7"/>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What does it mean to be “presumptively criminal”? </w:t>
      </w:r>
    </w:p>
    <w:p w:rsidR="00000000" w:rsidDel="00000000" w:rsidP="00000000" w:rsidRDefault="00000000" w:rsidRPr="00000000" w14:paraId="00000027">
      <w:pPr>
        <w:numPr>
          <w:ilvl w:val="2"/>
          <w:numId w:val="7"/>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What are the negative impacts of presuming some people to be criminal?</w:t>
      </w:r>
    </w:p>
    <w:p w:rsidR="00000000" w:rsidDel="00000000" w:rsidP="00000000" w:rsidRDefault="00000000" w:rsidRPr="00000000" w14:paraId="00000028">
      <w:pPr>
        <w:numPr>
          <w:ilvl w:val="1"/>
          <w:numId w:val="7"/>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How does Stevenson’s essay add to the way you think about the purposes of incarceration?</w:t>
      </w:r>
    </w:p>
    <w:p w:rsidR="00000000" w:rsidDel="00000000" w:rsidP="00000000" w:rsidRDefault="00000000" w:rsidRPr="00000000" w14:paraId="00000029">
      <w:pPr>
        <w:numPr>
          <w:ilvl w:val="1"/>
          <w:numId w:val="7"/>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Why do societies have laws? What is their purpose? </w:t>
      </w:r>
    </w:p>
    <w:p w:rsidR="00000000" w:rsidDel="00000000" w:rsidP="00000000" w:rsidRDefault="00000000" w:rsidRPr="00000000" w14:paraId="0000002A">
      <w:pPr>
        <w:numPr>
          <w:ilvl w:val="2"/>
          <w:numId w:val="7"/>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How can the law be used positively? What are some examples? </w:t>
      </w:r>
    </w:p>
    <w:p w:rsidR="00000000" w:rsidDel="00000000" w:rsidP="00000000" w:rsidRDefault="00000000" w:rsidRPr="00000000" w14:paraId="0000002B">
      <w:pPr>
        <w:numPr>
          <w:ilvl w:val="2"/>
          <w:numId w:val="7"/>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How can the law be used negatively? What are some examples? </w:t>
      </w:r>
      <w:r w:rsidDel="00000000" w:rsidR="00000000" w:rsidRPr="00000000">
        <w:rPr>
          <w:rtl w:val="0"/>
        </w:rPr>
      </w:r>
    </w:p>
    <w:p w:rsidR="00000000" w:rsidDel="00000000" w:rsidP="00000000" w:rsidRDefault="00000000" w:rsidRPr="00000000" w14:paraId="0000002C">
      <w:pPr>
        <w:numPr>
          <w:ilvl w:val="1"/>
          <w:numId w:val="7"/>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Stevenson writes that “too many Americans are willing spectators to horrifying acts, as long as we’re assured they’re in the interest of maintaining order.” </w:t>
      </w:r>
    </w:p>
    <w:p w:rsidR="00000000" w:rsidDel="00000000" w:rsidP="00000000" w:rsidRDefault="00000000" w:rsidRPr="00000000" w14:paraId="0000002D">
      <w:pPr>
        <w:numPr>
          <w:ilvl w:val="2"/>
          <w:numId w:val="7"/>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What does order look like to you?</w:t>
      </w:r>
      <w:r w:rsidDel="00000000" w:rsidR="00000000" w:rsidRPr="00000000">
        <w:rPr>
          <w:rFonts w:ascii="Poppins" w:cs="Poppins" w:eastAsia="Poppins" w:hAnsi="Poppins"/>
          <w:rtl w:val="0"/>
        </w:rPr>
        <w:t xml:space="preserve"> Who is responsible for maintaining order?</w:t>
      </w:r>
      <w:r w:rsidDel="00000000" w:rsidR="00000000" w:rsidRPr="00000000">
        <w:rPr>
          <w:rtl w:val="0"/>
        </w:rPr>
      </w:r>
    </w:p>
    <w:p w:rsidR="00000000" w:rsidDel="00000000" w:rsidP="00000000" w:rsidRDefault="00000000" w:rsidRPr="00000000" w14:paraId="0000002E">
      <w:pPr>
        <w:numPr>
          <w:ilvl w:val="2"/>
          <w:numId w:val="7"/>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What “horrifying acts” have been committed in the name of maintaining order?</w:t>
      </w:r>
      <w:r w:rsidDel="00000000" w:rsidR="00000000" w:rsidRPr="00000000">
        <w:rPr>
          <w:rtl w:val="0"/>
        </w:rPr>
      </w:r>
    </w:p>
    <w:p w:rsidR="00000000" w:rsidDel="00000000" w:rsidP="00000000" w:rsidRDefault="00000000" w:rsidRPr="00000000" w14:paraId="0000002F">
      <w:pPr>
        <w:numPr>
          <w:ilvl w:val="1"/>
          <w:numId w:val="7"/>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In his concluding paragraph, Stevenson writes, “Hopelessness is the enemy of justice.” What does this mean?</w:t>
      </w:r>
    </w:p>
    <w:p w:rsidR="00000000" w:rsidDel="00000000" w:rsidP="00000000" w:rsidRDefault="00000000" w:rsidRPr="00000000" w14:paraId="00000030">
      <w:pPr>
        <w:numPr>
          <w:ilvl w:val="1"/>
          <w:numId w:val="7"/>
        </w:numPr>
        <w:spacing w:after="24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How are people organizing to oppose harsh punishment and mass incarceration in your community? </w:t>
      </w:r>
    </w:p>
    <w:p w:rsidR="00000000" w:rsidDel="00000000" w:rsidP="00000000" w:rsidRDefault="00000000" w:rsidRPr="00000000" w14:paraId="00000031">
      <w:pPr>
        <w:spacing w:after="240" w:before="240" w:lineRule="auto"/>
        <w:ind w:left="0" w:right="0" w:firstLine="0"/>
        <w:rPr>
          <w:rFonts w:ascii="Poppins" w:cs="Poppins" w:eastAsia="Poppins" w:hAnsi="Poppins"/>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x2cehpwuf1j2" w:id="7"/>
      <w:bookmarkEnd w:id="7"/>
      <w:r w:rsidDel="00000000" w:rsidR="00000000" w:rsidRPr="00000000">
        <w:rPr>
          <w:rFonts w:ascii="Poppins" w:cs="Poppins" w:eastAsia="Poppins" w:hAnsi="Poppins"/>
          <w:b w:val="1"/>
          <w:bCs w:val="1"/>
          <w:color w:val="575757"/>
          <w:sz w:val="34"/>
          <w:szCs w:val="34"/>
          <w:rtl w:val="0"/>
        </w:rPr>
        <w:t xml:space="preserve">Phase 2: AI as a Historical Narrator</w:t>
      </w:r>
      <w:r w:rsidDel="00000000" w:rsidR="00000000" w:rsidRPr="00000000">
        <w:rPr>
          <w:rtl w:val="0"/>
        </w:rPr>
      </w:r>
    </w:p>
    <w:p w:rsidR="00000000" w:rsidDel="00000000" w:rsidP="00000000" w:rsidRDefault="00000000" w:rsidRPr="00000000" w14:paraId="00000033">
      <w:pPr>
        <w:numPr>
          <w:ilvl w:val="0"/>
          <w:numId w:val="3"/>
        </w:numPr>
        <w:spacing w:after="0" w:afterAutospacing="0" w:before="240" w:lineRule="auto"/>
        <w:ind w:left="720" w:right="0" w:hanging="360"/>
        <w:rPr>
          <w:rFonts w:ascii="Poppins" w:cs="Poppins" w:eastAsia="Poppins" w:hAnsi="Poppins"/>
          <w:u w:val="none"/>
        </w:rPr>
      </w:pPr>
      <w:r w:rsidDel="00000000" w:rsidR="00000000" w:rsidRPr="00000000">
        <w:rPr>
          <w:rFonts w:ascii="Poppins" w:cs="Poppins" w:eastAsia="Poppins" w:hAnsi="Poppins"/>
          <w:rtl w:val="0"/>
        </w:rPr>
        <w:t xml:space="preserve">Prompt an AI tool: “Explain how mass incarceration is connected to slavery in U.S. history.”</w:t>
      </w:r>
    </w:p>
    <w:p w:rsidR="00000000" w:rsidDel="00000000" w:rsidP="00000000" w:rsidRDefault="00000000" w:rsidRPr="00000000" w14:paraId="00000034">
      <w:pPr>
        <w:numPr>
          <w:ilvl w:val="0"/>
          <w:numId w:val="3"/>
        </w:numPr>
        <w:spacing w:after="0" w:afterAutospacing="0" w:before="0" w:beforeAutospacing="0" w:lineRule="auto"/>
        <w:ind w:left="720" w:right="0" w:hanging="360"/>
        <w:rPr>
          <w:rFonts w:ascii="Poppins" w:cs="Poppins" w:eastAsia="Poppins" w:hAnsi="Poppins"/>
          <w:u w:val="none"/>
        </w:rPr>
      </w:pPr>
      <w:r w:rsidDel="00000000" w:rsidR="00000000" w:rsidRPr="00000000">
        <w:rPr>
          <w:rFonts w:ascii="Poppins" w:cs="Poppins" w:eastAsia="Poppins" w:hAnsi="Poppins"/>
          <w:rtl w:val="0"/>
        </w:rPr>
        <w:t xml:space="preserve">Then analyze in your small group:</w:t>
      </w:r>
    </w:p>
    <w:p w:rsidR="00000000" w:rsidDel="00000000" w:rsidP="00000000" w:rsidRDefault="00000000" w:rsidRPr="00000000" w14:paraId="00000035">
      <w:pPr>
        <w:numPr>
          <w:ilvl w:val="1"/>
          <w:numId w:val="3"/>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What </w:t>
      </w:r>
      <w:r w:rsidDel="00000000" w:rsidR="00000000" w:rsidRPr="00000000">
        <w:rPr>
          <w:rFonts w:ascii="Poppins" w:cs="Poppins" w:eastAsia="Poppins" w:hAnsi="Poppins"/>
          <w:b w:val="1"/>
          <w:bCs w:val="1"/>
          <w:rtl w:val="0"/>
        </w:rPr>
        <w:t xml:space="preserve">specific claims</w:t>
      </w:r>
      <w:r w:rsidDel="00000000" w:rsidR="00000000" w:rsidRPr="00000000">
        <w:rPr>
          <w:rFonts w:ascii="Poppins" w:cs="Poppins" w:eastAsia="Poppins" w:hAnsi="Poppins"/>
          <w:rtl w:val="0"/>
        </w:rPr>
        <w:t xml:space="preserve"> does the AI make about the relationship between slavery and mass incarceration? Are these claims </w:t>
      </w:r>
      <w:r w:rsidDel="00000000" w:rsidR="00000000" w:rsidRPr="00000000">
        <w:rPr>
          <w:rFonts w:ascii="Poppins" w:cs="Poppins" w:eastAsia="Poppins" w:hAnsi="Poppins"/>
          <w:b w:val="1"/>
          <w:bCs w:val="1"/>
          <w:rtl w:val="0"/>
        </w:rPr>
        <w:t xml:space="preserve">causal, descriptive, or vague</w:t>
      </w:r>
      <w:r w:rsidDel="00000000" w:rsidR="00000000" w:rsidRPr="00000000">
        <w:rPr>
          <w:rFonts w:ascii="Poppins" w:cs="Poppins" w:eastAsia="Poppins" w:hAnsi="Poppins"/>
          <w:rtl w:val="0"/>
        </w:rPr>
        <w:t xml:space="preserve">?</w:t>
      </w:r>
    </w:p>
    <w:p w:rsidR="00000000" w:rsidDel="00000000" w:rsidP="00000000" w:rsidRDefault="00000000" w:rsidRPr="00000000" w14:paraId="00000036">
      <w:pPr>
        <w:numPr>
          <w:ilvl w:val="1"/>
          <w:numId w:val="3"/>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What key historical concepts from Stevenson are </w:t>
      </w:r>
      <w:r w:rsidDel="00000000" w:rsidR="00000000" w:rsidRPr="00000000">
        <w:rPr>
          <w:rFonts w:ascii="Poppins" w:cs="Poppins" w:eastAsia="Poppins" w:hAnsi="Poppins"/>
          <w:b w:val="1"/>
          <w:bCs w:val="1"/>
          <w:rtl w:val="0"/>
        </w:rPr>
        <w:t xml:space="preserve">missing or underdeveloped</w:t>
      </w:r>
      <w:r w:rsidDel="00000000" w:rsidR="00000000" w:rsidRPr="00000000">
        <w:rPr>
          <w:rFonts w:ascii="Poppins" w:cs="Poppins" w:eastAsia="Poppins" w:hAnsi="Poppins"/>
          <w:rtl w:val="0"/>
        </w:rPr>
        <w:t xml:space="preserve"> (e.g., 13th Amendment exception, convict leasing, Black Codes)?</w:t>
      </w:r>
    </w:p>
    <w:p w:rsidR="00000000" w:rsidDel="00000000" w:rsidP="00000000" w:rsidRDefault="00000000" w:rsidRPr="00000000" w14:paraId="00000037">
      <w:pPr>
        <w:numPr>
          <w:ilvl w:val="2"/>
          <w:numId w:val="3"/>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Why do these omissions matter for understanding the argument?</w:t>
      </w:r>
    </w:p>
    <w:p w:rsidR="00000000" w:rsidDel="00000000" w:rsidP="00000000" w:rsidRDefault="00000000" w:rsidRPr="00000000" w14:paraId="00000038">
      <w:pPr>
        <w:numPr>
          <w:ilvl w:val="1"/>
          <w:numId w:val="3"/>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How does the AI handle </w:t>
      </w:r>
      <w:r w:rsidDel="00000000" w:rsidR="00000000" w:rsidRPr="00000000">
        <w:rPr>
          <w:rFonts w:ascii="Poppins" w:cs="Poppins" w:eastAsia="Poppins" w:hAnsi="Poppins"/>
          <w:b w:val="1"/>
          <w:bCs w:val="1"/>
          <w:rtl w:val="0"/>
        </w:rPr>
        <w:t xml:space="preserve">agency and responsibility</w:t>
      </w:r>
      <w:r w:rsidDel="00000000" w:rsidR="00000000" w:rsidRPr="00000000">
        <w:rPr>
          <w:rFonts w:ascii="Poppins" w:cs="Poppins" w:eastAsia="Poppins" w:hAnsi="Poppins"/>
          <w:rtl w:val="0"/>
        </w:rPr>
        <w:t xml:space="preserve">?</w:t>
      </w:r>
    </w:p>
    <w:p w:rsidR="00000000" w:rsidDel="00000000" w:rsidP="00000000" w:rsidRDefault="00000000" w:rsidRPr="00000000" w14:paraId="00000039">
      <w:pPr>
        <w:numPr>
          <w:ilvl w:val="2"/>
          <w:numId w:val="3"/>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Does it name actors (lawmakers, institutions), or does it rely on passive language?</w:t>
      </w:r>
    </w:p>
    <w:p w:rsidR="00000000" w:rsidDel="00000000" w:rsidP="00000000" w:rsidRDefault="00000000" w:rsidRPr="00000000" w14:paraId="0000003A">
      <w:pPr>
        <w:numPr>
          <w:ilvl w:val="1"/>
          <w:numId w:val="3"/>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Compare the </w:t>
      </w:r>
      <w:r w:rsidDel="00000000" w:rsidR="00000000" w:rsidRPr="00000000">
        <w:rPr>
          <w:rFonts w:ascii="Poppins" w:cs="Poppins" w:eastAsia="Poppins" w:hAnsi="Poppins"/>
          <w:b w:val="1"/>
          <w:bCs w:val="1"/>
          <w:rtl w:val="0"/>
        </w:rPr>
        <w:t xml:space="preserve">moral urgency</w:t>
      </w:r>
      <w:r w:rsidDel="00000000" w:rsidR="00000000" w:rsidRPr="00000000">
        <w:rPr>
          <w:rFonts w:ascii="Poppins" w:cs="Poppins" w:eastAsia="Poppins" w:hAnsi="Poppins"/>
          <w:rtl w:val="0"/>
        </w:rPr>
        <w:t xml:space="preserve">:</w:t>
      </w:r>
    </w:p>
    <w:p w:rsidR="00000000" w:rsidDel="00000000" w:rsidP="00000000" w:rsidRDefault="00000000" w:rsidRPr="00000000" w14:paraId="0000003B">
      <w:pPr>
        <w:numPr>
          <w:ilvl w:val="2"/>
          <w:numId w:val="3"/>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How does Stevenson convey urgency, and how does AI?</w:t>
      </w:r>
    </w:p>
    <w:p w:rsidR="00000000" w:rsidDel="00000000" w:rsidP="00000000" w:rsidRDefault="00000000" w:rsidRPr="00000000" w14:paraId="0000003C">
      <w:pPr>
        <w:numPr>
          <w:ilvl w:val="2"/>
          <w:numId w:val="3"/>
        </w:numPr>
        <w:spacing w:after="0" w:afterAutospacing="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What is lost when urgency is flattened?</w:t>
      </w:r>
    </w:p>
    <w:p w:rsidR="00000000" w:rsidDel="00000000" w:rsidP="00000000" w:rsidRDefault="00000000" w:rsidRPr="00000000" w14:paraId="0000003D">
      <w:pPr>
        <w:numPr>
          <w:ilvl w:val="2"/>
          <w:numId w:val="3"/>
        </w:numPr>
        <w:spacing w:after="240" w:before="0" w:beforeAutospacing="0" w:lineRule="auto"/>
        <w:ind w:left="2160" w:right="0" w:hanging="360"/>
        <w:rPr>
          <w:rFonts w:ascii="Poppins" w:cs="Poppins" w:eastAsia="Poppins" w:hAnsi="Poppins"/>
          <w:u w:val="none"/>
        </w:rPr>
      </w:pPr>
      <w:r w:rsidDel="00000000" w:rsidR="00000000" w:rsidRPr="00000000">
        <w:rPr>
          <w:rFonts w:ascii="Poppins" w:cs="Poppins" w:eastAsia="Poppins" w:hAnsi="Poppins"/>
          <w:rtl w:val="0"/>
        </w:rPr>
        <w:t xml:space="preserve">If a student relied only on this AI response, </w:t>
      </w:r>
      <w:r w:rsidDel="00000000" w:rsidR="00000000" w:rsidRPr="00000000">
        <w:rPr>
          <w:rFonts w:ascii="Poppins" w:cs="Poppins" w:eastAsia="Poppins" w:hAnsi="Poppins"/>
          <w:b w:val="1"/>
          <w:bCs w:val="1"/>
          <w:rtl w:val="0"/>
        </w:rPr>
        <w:t xml:space="preserve">what misconceptions might they walk away with</w:t>
      </w:r>
      <w:r w:rsidDel="00000000" w:rsidR="00000000" w:rsidRPr="00000000">
        <w:rPr>
          <w:rFonts w:ascii="Poppins" w:cs="Poppins" w:eastAsia="Poppins" w:hAnsi="Poppins"/>
          <w:rtl w:val="0"/>
        </w:rPr>
        <w:t xml:space="preserve">?</w:t>
      </w:r>
    </w:p>
    <w:p w:rsidR="00000000" w:rsidDel="00000000" w:rsidP="00000000" w:rsidRDefault="00000000" w:rsidRPr="00000000" w14:paraId="0000003E">
      <w:pPr>
        <w:spacing w:after="240" w:before="240" w:lineRule="auto"/>
        <w:ind w:left="0" w:right="0" w:firstLine="0"/>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hb0eywk2wp17" w:id="8"/>
      <w:bookmarkEnd w:id="8"/>
      <w:r w:rsidDel="00000000" w:rsidR="00000000" w:rsidRPr="00000000">
        <w:rPr>
          <w:rFonts w:ascii="Poppins" w:cs="Poppins" w:eastAsia="Poppins" w:hAnsi="Poppins"/>
          <w:b w:val="1"/>
          <w:bCs w:val="1"/>
          <w:color w:val="575757"/>
          <w:sz w:val="34"/>
          <w:szCs w:val="34"/>
          <w:rtl w:val="0"/>
        </w:rPr>
        <w:t xml:space="preserve">Phase 3: AI as a Biased Source</w:t>
      </w:r>
      <w:r w:rsidDel="00000000" w:rsidR="00000000" w:rsidRPr="00000000">
        <w:rPr>
          <w:rtl w:val="0"/>
        </w:rPr>
      </w:r>
    </w:p>
    <w:p w:rsidR="00000000" w:rsidDel="00000000" w:rsidP="00000000" w:rsidRDefault="00000000" w:rsidRPr="00000000" w14:paraId="00000040">
      <w:pPr>
        <w:numPr>
          <w:ilvl w:val="0"/>
          <w:numId w:val="6"/>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Prompt an AI tool: “Argue that mass incarceration is NOT connected to slavery.”</w:t>
      </w:r>
    </w:p>
    <w:p w:rsidR="00000000" w:rsidDel="00000000" w:rsidP="00000000" w:rsidRDefault="00000000" w:rsidRPr="00000000" w14:paraId="00000041">
      <w:pPr>
        <w:numPr>
          <w:ilvl w:val="0"/>
          <w:numId w:val="6"/>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Then analyze in your small group:</w:t>
      </w:r>
    </w:p>
    <w:p w:rsidR="00000000" w:rsidDel="00000000" w:rsidP="00000000" w:rsidRDefault="00000000" w:rsidRPr="00000000" w14:paraId="00000042">
      <w:pPr>
        <w:numPr>
          <w:ilvl w:val="1"/>
          <w:numId w:val="6"/>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w:t>
      </w:r>
      <w:r w:rsidDel="00000000" w:rsidR="00000000" w:rsidRPr="00000000">
        <w:rPr>
          <w:rFonts w:ascii="Poppins" w:cs="Poppins" w:eastAsia="Poppins" w:hAnsi="Poppins"/>
          <w:b w:val="1"/>
          <w:bCs w:val="1"/>
          <w:rtl w:val="0"/>
        </w:rPr>
        <w:t xml:space="preserve">types of evidence or reasoning</w:t>
      </w:r>
      <w:r w:rsidDel="00000000" w:rsidR="00000000" w:rsidRPr="00000000">
        <w:rPr>
          <w:rFonts w:ascii="Poppins" w:cs="Poppins" w:eastAsia="Poppins" w:hAnsi="Poppins"/>
          <w:rtl w:val="0"/>
        </w:rPr>
        <w:t xml:space="preserve"> does the AI use to deny the connection between slavery and mass incarceration? (e.g., individual responsibility, crime rates, legal neutrality)</w:t>
      </w:r>
    </w:p>
    <w:p w:rsidR="00000000" w:rsidDel="00000000" w:rsidP="00000000" w:rsidRDefault="00000000" w:rsidRPr="00000000" w14:paraId="00000043">
      <w:pPr>
        <w:numPr>
          <w:ilvl w:val="1"/>
          <w:numId w:val="6"/>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w:t>
      </w:r>
      <w:r w:rsidDel="00000000" w:rsidR="00000000" w:rsidRPr="00000000">
        <w:rPr>
          <w:rFonts w:ascii="Poppins" w:cs="Poppins" w:eastAsia="Poppins" w:hAnsi="Poppins"/>
          <w:b w:val="1"/>
          <w:bCs w:val="1"/>
          <w:rtl w:val="0"/>
        </w:rPr>
        <w:t xml:space="preserve">assumptions </w:t>
      </w:r>
      <w:r w:rsidDel="00000000" w:rsidR="00000000" w:rsidRPr="00000000">
        <w:rPr>
          <w:rFonts w:ascii="Poppins" w:cs="Poppins" w:eastAsia="Poppins" w:hAnsi="Poppins"/>
          <w:rtl w:val="0"/>
        </w:rPr>
        <w:t xml:space="preserve">are embedded in these arguments?</w:t>
      </w:r>
    </w:p>
    <w:p w:rsidR="00000000" w:rsidDel="00000000" w:rsidP="00000000" w:rsidRDefault="00000000" w:rsidRPr="00000000" w14:paraId="00000044">
      <w:pPr>
        <w:numPr>
          <w:ilvl w:val="1"/>
          <w:numId w:val="6"/>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Which of Stevenson’s arguments or evidence directly </w:t>
      </w:r>
      <w:r w:rsidDel="00000000" w:rsidR="00000000" w:rsidRPr="00000000">
        <w:rPr>
          <w:rFonts w:ascii="Poppins" w:cs="Poppins" w:eastAsia="Poppins" w:hAnsi="Poppins"/>
          <w:b w:val="1"/>
          <w:bCs w:val="1"/>
          <w:rtl w:val="0"/>
        </w:rPr>
        <w:t xml:space="preserve">contradict </w:t>
      </w:r>
      <w:r w:rsidDel="00000000" w:rsidR="00000000" w:rsidRPr="00000000">
        <w:rPr>
          <w:rFonts w:ascii="Poppins" w:cs="Poppins" w:eastAsia="Poppins" w:hAnsi="Poppins"/>
          <w:rtl w:val="0"/>
        </w:rPr>
        <w:t xml:space="preserve">the AI’s claims?</w:t>
      </w:r>
    </w:p>
    <w:p w:rsidR="00000000" w:rsidDel="00000000" w:rsidP="00000000" w:rsidRDefault="00000000" w:rsidRPr="00000000" w14:paraId="00000045">
      <w:pPr>
        <w:numPr>
          <w:ilvl w:val="1"/>
          <w:numId w:val="6"/>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How does the AI construct </w:t>
      </w:r>
      <w:r w:rsidDel="00000000" w:rsidR="00000000" w:rsidRPr="00000000">
        <w:rPr>
          <w:rFonts w:ascii="Poppins" w:cs="Poppins" w:eastAsia="Poppins" w:hAnsi="Poppins"/>
          <w:b w:val="1"/>
          <w:bCs w:val="1"/>
          <w:rtl w:val="0"/>
        </w:rPr>
        <w:t xml:space="preserve">plausibility</w:t>
      </w:r>
      <w:r w:rsidDel="00000000" w:rsidR="00000000" w:rsidRPr="00000000">
        <w:rPr>
          <w:rFonts w:ascii="Poppins" w:cs="Poppins" w:eastAsia="Poppins" w:hAnsi="Poppins"/>
          <w:rtl w:val="0"/>
        </w:rPr>
        <w:t xml:space="preserve">?</w:t>
      </w:r>
    </w:p>
    <w:p w:rsidR="00000000" w:rsidDel="00000000" w:rsidP="00000000" w:rsidRDefault="00000000" w:rsidRPr="00000000" w14:paraId="00000046">
      <w:pPr>
        <w:numPr>
          <w:ilvl w:val="2"/>
          <w:numId w:val="6"/>
        </w:numPr>
        <w:spacing w:after="0" w:afterAutospacing="0" w:before="0" w:beforeAutospacing="0" w:lineRule="auto"/>
        <w:ind w:left="2160" w:right="0" w:hanging="360"/>
        <w:rPr>
          <w:rFonts w:ascii="Poppins" w:cs="Poppins" w:eastAsia="Poppins" w:hAnsi="Poppins"/>
        </w:rPr>
      </w:pPr>
      <w:r w:rsidDel="00000000" w:rsidR="00000000" w:rsidRPr="00000000">
        <w:rPr>
          <w:rFonts w:ascii="Poppins" w:cs="Poppins" w:eastAsia="Poppins" w:hAnsi="Poppins"/>
          <w:rtl w:val="0"/>
        </w:rPr>
        <w:t xml:space="preserve">What makes the argument sound reasonable at first glance?</w:t>
      </w:r>
    </w:p>
    <w:p w:rsidR="00000000" w:rsidDel="00000000" w:rsidP="00000000" w:rsidRDefault="00000000" w:rsidRPr="00000000" w14:paraId="00000047">
      <w:pPr>
        <w:numPr>
          <w:ilvl w:val="1"/>
          <w:numId w:val="6"/>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Where does the argument rely on </w:t>
      </w:r>
      <w:r w:rsidDel="00000000" w:rsidR="00000000" w:rsidRPr="00000000">
        <w:rPr>
          <w:rFonts w:ascii="Poppins" w:cs="Poppins" w:eastAsia="Poppins" w:hAnsi="Poppins"/>
          <w:b w:val="1"/>
          <w:bCs w:val="1"/>
          <w:rtl w:val="0"/>
        </w:rPr>
        <w:t xml:space="preserve">absence of history</w:t>
      </w:r>
      <w:r w:rsidDel="00000000" w:rsidR="00000000" w:rsidRPr="00000000">
        <w:rPr>
          <w:rFonts w:ascii="Poppins" w:cs="Poppins" w:eastAsia="Poppins" w:hAnsi="Poppins"/>
          <w:rtl w:val="0"/>
        </w:rPr>
        <w:t xml:space="preserve"> rather than evidence?</w:t>
      </w:r>
    </w:p>
    <w:p w:rsidR="00000000" w:rsidDel="00000000" w:rsidP="00000000" w:rsidRDefault="00000000" w:rsidRPr="00000000" w14:paraId="00000048">
      <w:pPr>
        <w:numPr>
          <w:ilvl w:val="1"/>
          <w:numId w:val="6"/>
        </w:numPr>
        <w:spacing w:after="24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Why is it important that we can generate convincing arguments that are </w:t>
      </w:r>
      <w:r w:rsidDel="00000000" w:rsidR="00000000" w:rsidRPr="00000000">
        <w:rPr>
          <w:rFonts w:ascii="Poppins" w:cs="Poppins" w:eastAsia="Poppins" w:hAnsi="Poppins"/>
          <w:b w:val="1"/>
          <w:bCs w:val="1"/>
          <w:rtl w:val="0"/>
        </w:rPr>
        <w:t xml:space="preserve">historically incomplete or misleading</w:t>
      </w:r>
      <w:r w:rsidDel="00000000" w:rsidR="00000000" w:rsidRPr="00000000">
        <w:rPr>
          <w:rFonts w:ascii="Poppins" w:cs="Poppins" w:eastAsia="Poppins" w:hAnsi="Poppins"/>
          <w:rtl w:val="0"/>
        </w:rPr>
        <w:t xml:space="preserve">?</w:t>
      </w:r>
    </w:p>
    <w:p w:rsidR="00000000" w:rsidDel="00000000" w:rsidP="00000000" w:rsidRDefault="00000000" w:rsidRPr="00000000" w14:paraId="00000049">
      <w:pPr>
        <w:spacing w:after="240" w:before="240" w:lineRule="auto"/>
        <w:ind w:left="0" w:right="0" w:firstLine="0"/>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u4zwumianstx" w:id="9"/>
      <w:bookmarkEnd w:id="9"/>
      <w:r w:rsidDel="00000000" w:rsidR="00000000" w:rsidRPr="00000000">
        <w:rPr>
          <w:rFonts w:ascii="Poppins" w:cs="Poppins" w:eastAsia="Poppins" w:hAnsi="Poppins"/>
          <w:b w:val="1"/>
          <w:bCs w:val="1"/>
          <w:color w:val="575757"/>
          <w:sz w:val="34"/>
          <w:szCs w:val="34"/>
          <w:rtl w:val="0"/>
        </w:rPr>
        <w:t xml:space="preserve">Phase 4: Rewrite the AI (Knowledge Construction)</w:t>
      </w:r>
      <w:r w:rsidDel="00000000" w:rsidR="00000000" w:rsidRPr="00000000">
        <w:rPr>
          <w:rtl w:val="0"/>
        </w:rPr>
      </w:r>
    </w:p>
    <w:p w:rsidR="00000000" w:rsidDel="00000000" w:rsidP="00000000" w:rsidRDefault="00000000" w:rsidRPr="00000000" w14:paraId="0000004B">
      <w:pPr>
        <w:numPr>
          <w:ilvl w:val="0"/>
          <w:numId w:val="8"/>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Using your knowledge from Stevenson’s essay and class discussions, revise one of the AI-generated responses into a more historically accurate and complete explanation.</w:t>
      </w:r>
    </w:p>
    <w:p w:rsidR="00000000" w:rsidDel="00000000" w:rsidP="00000000" w:rsidRDefault="00000000" w:rsidRPr="00000000" w14:paraId="0000004C">
      <w:pPr>
        <w:numPr>
          <w:ilvl w:val="0"/>
          <w:numId w:val="8"/>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Requirements:</w:t>
      </w:r>
    </w:p>
    <w:p w:rsidR="00000000" w:rsidDel="00000000" w:rsidP="00000000" w:rsidRDefault="00000000" w:rsidRPr="00000000" w14:paraId="0000004D">
      <w:pPr>
        <w:numPr>
          <w:ilvl w:val="1"/>
          <w:numId w:val="8"/>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Clearly explain the connection between slavery and mass incarceration. </w:t>
      </w:r>
    </w:p>
    <w:p w:rsidR="00000000" w:rsidDel="00000000" w:rsidP="00000000" w:rsidRDefault="00000000" w:rsidRPr="00000000" w14:paraId="0000004E">
      <w:pPr>
        <w:numPr>
          <w:ilvl w:val="1"/>
          <w:numId w:val="8"/>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Incorporate specific historical evidence (e.g., 13th Amendment, Black Codes, convict leasing)</w:t>
      </w:r>
    </w:p>
    <w:p w:rsidR="00000000" w:rsidDel="00000000" w:rsidP="00000000" w:rsidRDefault="00000000" w:rsidRPr="00000000" w14:paraId="0000004F">
      <w:pPr>
        <w:numPr>
          <w:ilvl w:val="1"/>
          <w:numId w:val="8"/>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Use precise language that reflects agency and responsibility</w:t>
      </w:r>
    </w:p>
    <w:p w:rsidR="00000000" w:rsidDel="00000000" w:rsidP="00000000" w:rsidRDefault="00000000" w:rsidRPr="00000000" w14:paraId="00000050">
      <w:pPr>
        <w:numPr>
          <w:ilvl w:val="1"/>
          <w:numId w:val="8"/>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Maintain clarity while improving depth and accuracy</w:t>
      </w:r>
    </w:p>
    <w:p w:rsidR="00000000" w:rsidDel="00000000" w:rsidP="00000000" w:rsidRDefault="00000000" w:rsidRPr="00000000" w14:paraId="00000051">
      <w:pPr>
        <w:numPr>
          <w:ilvl w:val="0"/>
          <w:numId w:val="8"/>
        </w:numPr>
        <w:spacing w:after="24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What did you change and </w:t>
      </w:r>
      <w:r w:rsidDel="00000000" w:rsidR="00000000" w:rsidRPr="00000000">
        <w:rPr>
          <w:rFonts w:ascii="Poppins" w:cs="Poppins" w:eastAsia="Poppins" w:hAnsi="Poppins"/>
          <w:i w:val="1"/>
          <w:iCs w:val="1"/>
          <w:rtl w:val="0"/>
        </w:rPr>
        <w:t xml:space="preserve">why</w:t>
      </w:r>
      <w:r w:rsidDel="00000000" w:rsidR="00000000" w:rsidRPr="00000000">
        <w:rPr>
          <w:rFonts w:ascii="Poppins" w:cs="Poppins" w:eastAsia="Poppins" w:hAnsi="Poppins"/>
          <w:rtl w:val="0"/>
        </w:rPr>
        <w:t xml:space="preserve">?</w:t>
      </w:r>
    </w:p>
    <w:p w:rsidR="00000000" w:rsidDel="00000000" w:rsidP="00000000" w:rsidRDefault="00000000" w:rsidRPr="00000000" w14:paraId="00000052">
      <w:pPr>
        <w:spacing w:after="240" w:before="240" w:lineRule="auto"/>
        <w:ind w:left="0" w:right="0" w:firstLine="0"/>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fg8otiwvxovg" w:id="10"/>
      <w:bookmarkEnd w:id="10"/>
      <w:r w:rsidDel="00000000" w:rsidR="00000000" w:rsidRPr="00000000">
        <w:rPr>
          <w:rFonts w:ascii="Poppins" w:cs="Poppins" w:eastAsia="Poppins" w:hAnsi="Poppins"/>
          <w:b w:val="1"/>
          <w:bCs w:val="1"/>
          <w:color w:val="575757"/>
          <w:sz w:val="34"/>
          <w:szCs w:val="34"/>
          <w:rtl w:val="0"/>
        </w:rPr>
        <w:t xml:space="preserve">Phase 5: Reflection</w:t>
      </w:r>
      <w:r w:rsidDel="00000000" w:rsidR="00000000" w:rsidRPr="00000000">
        <w:rPr>
          <w:rtl w:val="0"/>
        </w:rPr>
      </w:r>
    </w:p>
    <w:p w:rsidR="00000000" w:rsidDel="00000000" w:rsidP="00000000" w:rsidRDefault="00000000" w:rsidRPr="00000000" w14:paraId="00000054">
      <w:pPr>
        <w:numPr>
          <w:ilvl w:val="0"/>
          <w:numId w:val="8"/>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Write a short reflection:</w:t>
      </w:r>
    </w:p>
    <w:p w:rsidR="00000000" w:rsidDel="00000000" w:rsidP="00000000" w:rsidRDefault="00000000" w:rsidRPr="00000000" w14:paraId="00000055">
      <w:pPr>
        <w:numPr>
          <w:ilvl w:val="1"/>
          <w:numId w:val="8"/>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are the </w:t>
      </w:r>
      <w:r w:rsidDel="00000000" w:rsidR="00000000" w:rsidRPr="00000000">
        <w:rPr>
          <w:rFonts w:ascii="Poppins" w:cs="Poppins" w:eastAsia="Poppins" w:hAnsi="Poppins"/>
          <w:b w:val="1"/>
          <w:bCs w:val="1"/>
          <w:rtl w:val="0"/>
        </w:rPr>
        <w:t xml:space="preserve">risks of outsourcing historical understanding</w:t>
      </w:r>
      <w:r w:rsidDel="00000000" w:rsidR="00000000" w:rsidRPr="00000000">
        <w:rPr>
          <w:rFonts w:ascii="Poppins" w:cs="Poppins" w:eastAsia="Poppins" w:hAnsi="Poppins"/>
          <w:rtl w:val="0"/>
        </w:rPr>
        <w:t xml:space="preserve"> to AI tools?</w:t>
      </w:r>
    </w:p>
    <w:p w:rsidR="00000000" w:rsidDel="00000000" w:rsidP="00000000" w:rsidRDefault="00000000" w:rsidRPr="00000000" w14:paraId="00000056">
      <w:pPr>
        <w:numPr>
          <w:ilvl w:val="1"/>
          <w:numId w:val="8"/>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In what ways does AI reproduce or flatten </w:t>
      </w:r>
      <w:r w:rsidDel="00000000" w:rsidR="00000000" w:rsidRPr="00000000">
        <w:rPr>
          <w:rFonts w:ascii="Poppins" w:cs="Poppins" w:eastAsia="Poppins" w:hAnsi="Poppins"/>
          <w:b w:val="1"/>
          <w:bCs w:val="1"/>
          <w:rtl w:val="0"/>
        </w:rPr>
        <w:t xml:space="preserve">dominant narratives</w:t>
      </w:r>
      <w:r w:rsidDel="00000000" w:rsidR="00000000" w:rsidRPr="00000000">
        <w:rPr>
          <w:rFonts w:ascii="Poppins" w:cs="Poppins" w:eastAsia="Poppins" w:hAnsi="Poppins"/>
          <w:rtl w:val="0"/>
        </w:rPr>
        <w:t xml:space="preserve"> about Black history?</w:t>
      </w:r>
    </w:p>
    <w:p w:rsidR="00000000" w:rsidDel="00000000" w:rsidP="00000000" w:rsidRDefault="00000000" w:rsidRPr="00000000" w14:paraId="00000057">
      <w:pPr>
        <w:numPr>
          <w:ilvl w:val="1"/>
          <w:numId w:val="8"/>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How does Stevenson’s essay challenge those dominant narratives in ways AI does not?</w:t>
      </w:r>
    </w:p>
    <w:p w:rsidR="00000000" w:rsidDel="00000000" w:rsidP="00000000" w:rsidRDefault="00000000" w:rsidRPr="00000000" w14:paraId="00000058">
      <w:pPr>
        <w:numPr>
          <w:ilvl w:val="1"/>
          <w:numId w:val="8"/>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responsibility do you have, as a student of history, when using AI to understand </w:t>
      </w:r>
      <w:r w:rsidDel="00000000" w:rsidR="00000000" w:rsidRPr="00000000">
        <w:rPr>
          <w:rFonts w:ascii="Poppins" w:cs="Poppins" w:eastAsia="Poppins" w:hAnsi="Poppins"/>
          <w:b w:val="1"/>
          <w:bCs w:val="1"/>
          <w:rtl w:val="0"/>
        </w:rPr>
        <w:t xml:space="preserve">issues that impact real communities</w:t>
      </w:r>
      <w:r w:rsidDel="00000000" w:rsidR="00000000" w:rsidRPr="00000000">
        <w:rPr>
          <w:rFonts w:ascii="Poppins" w:cs="Poppins" w:eastAsia="Poppins" w:hAnsi="Poppins"/>
          <w:rtl w:val="0"/>
        </w:rPr>
        <w:t xml:space="preserve">?</w:t>
      </w:r>
    </w:p>
    <w:p w:rsidR="00000000" w:rsidDel="00000000" w:rsidP="00000000" w:rsidRDefault="00000000" w:rsidRPr="00000000" w14:paraId="00000059">
      <w:pPr>
        <w:numPr>
          <w:ilvl w:val="1"/>
          <w:numId w:val="8"/>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How does this activity change how you think about:</w:t>
      </w:r>
    </w:p>
    <w:p w:rsidR="00000000" w:rsidDel="00000000" w:rsidP="00000000" w:rsidRDefault="00000000" w:rsidRPr="00000000" w14:paraId="0000005A">
      <w:pPr>
        <w:numPr>
          <w:ilvl w:val="2"/>
          <w:numId w:val="8"/>
        </w:numPr>
        <w:spacing w:after="0" w:afterAutospacing="0" w:before="0" w:beforeAutospacing="0" w:lineRule="auto"/>
        <w:ind w:left="2160" w:right="0" w:hanging="360"/>
        <w:rPr>
          <w:rFonts w:ascii="Poppins" w:cs="Poppins" w:eastAsia="Poppins" w:hAnsi="Poppins"/>
          <w:b w:val="1"/>
          <w:bCs w:val="1"/>
        </w:rPr>
      </w:pPr>
      <w:r w:rsidDel="00000000" w:rsidR="00000000" w:rsidRPr="00000000">
        <w:rPr>
          <w:rFonts w:ascii="Poppins" w:cs="Poppins" w:eastAsia="Poppins" w:hAnsi="Poppins"/>
          <w:b w:val="1"/>
          <w:bCs w:val="1"/>
          <w:rtl w:val="0"/>
        </w:rPr>
        <w:t xml:space="preserve">Knowledge</w:t>
      </w:r>
    </w:p>
    <w:p w:rsidR="00000000" w:rsidDel="00000000" w:rsidP="00000000" w:rsidRDefault="00000000" w:rsidRPr="00000000" w14:paraId="0000005B">
      <w:pPr>
        <w:numPr>
          <w:ilvl w:val="2"/>
          <w:numId w:val="8"/>
        </w:numPr>
        <w:spacing w:after="0" w:afterAutospacing="0" w:before="0" w:beforeAutospacing="0" w:lineRule="auto"/>
        <w:ind w:left="2160" w:right="0" w:hanging="360"/>
        <w:rPr>
          <w:rFonts w:ascii="Poppins" w:cs="Poppins" w:eastAsia="Poppins" w:hAnsi="Poppins"/>
          <w:b w:val="1"/>
          <w:bCs w:val="1"/>
        </w:rPr>
      </w:pPr>
      <w:r w:rsidDel="00000000" w:rsidR="00000000" w:rsidRPr="00000000">
        <w:rPr>
          <w:rFonts w:ascii="Poppins" w:cs="Poppins" w:eastAsia="Poppins" w:hAnsi="Poppins"/>
          <w:b w:val="1"/>
          <w:bCs w:val="1"/>
          <w:rtl w:val="0"/>
        </w:rPr>
        <w:t xml:space="preserve">Authority</w:t>
      </w:r>
    </w:p>
    <w:p w:rsidR="00000000" w:rsidDel="00000000" w:rsidP="00000000" w:rsidRDefault="00000000" w:rsidRPr="00000000" w14:paraId="0000005C">
      <w:pPr>
        <w:numPr>
          <w:ilvl w:val="2"/>
          <w:numId w:val="8"/>
        </w:numPr>
        <w:spacing w:after="240" w:before="0" w:beforeAutospacing="0" w:lineRule="auto"/>
        <w:ind w:left="2160" w:right="0" w:hanging="360"/>
        <w:rPr>
          <w:rFonts w:ascii="Poppins" w:cs="Poppins" w:eastAsia="Poppins" w:hAnsi="Poppins"/>
          <w:b w:val="1"/>
          <w:bCs w:val="1"/>
        </w:rPr>
      </w:pPr>
      <w:r w:rsidDel="00000000" w:rsidR="00000000" w:rsidRPr="00000000">
        <w:rPr>
          <w:rFonts w:ascii="Poppins" w:cs="Poppins" w:eastAsia="Poppins" w:hAnsi="Poppins"/>
          <w:b w:val="1"/>
          <w:bCs w:val="1"/>
          <w:rtl w:val="0"/>
        </w:rPr>
        <w:t xml:space="preserve">Truth in history</w:t>
      </w:r>
    </w:p>
    <w:p w:rsidR="00000000" w:rsidDel="00000000" w:rsidP="00000000" w:rsidRDefault="00000000" w:rsidRPr="00000000" w14:paraId="0000005D">
      <w:pPr>
        <w:spacing w:after="240" w:before="240" w:lineRule="auto"/>
        <w:ind w:left="0" w:right="0" w:firstLine="0"/>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hz9vtbvks7v7" w:id="11"/>
      <w:bookmarkEnd w:id="11"/>
      <w:r w:rsidDel="00000000" w:rsidR="00000000" w:rsidRPr="00000000">
        <w:rPr>
          <w:rFonts w:ascii="Poppins" w:cs="Poppins" w:eastAsia="Poppins" w:hAnsi="Poppins"/>
          <w:b w:val="1"/>
          <w:bCs w:val="1"/>
          <w:color w:val="575757"/>
          <w:sz w:val="34"/>
          <w:szCs w:val="34"/>
          <w:rtl w:val="0"/>
        </w:rPr>
        <w:t xml:space="preserve">Phase 6: Letter to Your Representative</w:t>
      </w:r>
      <w:r w:rsidDel="00000000" w:rsidR="00000000" w:rsidRPr="00000000">
        <w:rPr>
          <w:rtl w:val="0"/>
        </w:rPr>
      </w:r>
    </w:p>
    <w:p w:rsidR="00000000" w:rsidDel="00000000" w:rsidP="00000000" w:rsidRDefault="00000000" w:rsidRPr="00000000" w14:paraId="0000005F">
      <w:pPr>
        <w:numPr>
          <w:ilvl w:val="0"/>
          <w:numId w:val="10"/>
        </w:numPr>
        <w:spacing w:after="0" w:afterAutospacing="0" w:before="240" w:lineRule="auto"/>
        <w:ind w:left="720" w:right="0" w:hanging="360"/>
        <w:rPr>
          <w:rFonts w:ascii="Poppins" w:cs="Poppins" w:eastAsia="Poppins" w:hAnsi="Poppins"/>
          <w:u w:val="none"/>
        </w:rPr>
      </w:pPr>
      <w:r w:rsidDel="00000000" w:rsidR="00000000" w:rsidRPr="00000000">
        <w:rPr>
          <w:rFonts w:ascii="Poppins" w:cs="Poppins" w:eastAsia="Poppins" w:hAnsi="Poppins"/>
          <w:rtl w:val="0"/>
        </w:rPr>
        <w:t xml:space="preserve">Research a current justice issue and write a </w:t>
      </w:r>
      <w:hyperlink r:id="rId23">
        <w:r w:rsidDel="00000000" w:rsidR="00000000" w:rsidRPr="00000000">
          <w:rPr>
            <w:rFonts w:ascii="Poppins" w:cs="Poppins" w:eastAsia="Poppins" w:hAnsi="Poppins"/>
            <w:color w:val="1155cc"/>
            <w:u w:val="single"/>
            <w:rtl w:val="0"/>
          </w:rPr>
          <w:t xml:space="preserve">letter to your representative</w:t>
        </w:r>
      </w:hyperlink>
      <w:r w:rsidDel="00000000" w:rsidR="00000000" w:rsidRPr="00000000">
        <w:rPr>
          <w:rFonts w:ascii="Poppins" w:cs="Poppins" w:eastAsia="Poppins" w:hAnsi="Poppins"/>
          <w:rtl w:val="0"/>
        </w:rPr>
        <w:t xml:space="preserve"> that:</w:t>
      </w:r>
    </w:p>
    <w:p w:rsidR="00000000" w:rsidDel="00000000" w:rsidP="00000000" w:rsidRDefault="00000000" w:rsidRPr="00000000" w14:paraId="00000060">
      <w:pPr>
        <w:numPr>
          <w:ilvl w:val="1"/>
          <w:numId w:val="10"/>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Explains the issue using credible sources</w:t>
      </w:r>
    </w:p>
    <w:p w:rsidR="00000000" w:rsidDel="00000000" w:rsidP="00000000" w:rsidRDefault="00000000" w:rsidRPr="00000000" w14:paraId="00000061">
      <w:pPr>
        <w:numPr>
          <w:ilvl w:val="1"/>
          <w:numId w:val="10"/>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Connects to Stevenson’s argument</w:t>
      </w:r>
    </w:p>
    <w:p w:rsidR="00000000" w:rsidDel="00000000" w:rsidP="00000000" w:rsidRDefault="00000000" w:rsidRPr="00000000" w14:paraId="00000062">
      <w:pPr>
        <w:numPr>
          <w:ilvl w:val="1"/>
          <w:numId w:val="10"/>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Addresses common misunderstandings (including those from AI)</w:t>
      </w:r>
    </w:p>
    <w:p w:rsidR="00000000" w:rsidDel="00000000" w:rsidP="00000000" w:rsidRDefault="00000000" w:rsidRPr="00000000" w14:paraId="00000063">
      <w:pPr>
        <w:numPr>
          <w:ilvl w:val="1"/>
          <w:numId w:val="10"/>
        </w:numPr>
        <w:spacing w:after="0" w:afterAutospacing="0" w:before="0" w:beforeAutospacing="0" w:lineRule="auto"/>
        <w:ind w:left="1440" w:right="0" w:hanging="360"/>
        <w:rPr>
          <w:rFonts w:ascii="Poppins" w:cs="Poppins" w:eastAsia="Poppins" w:hAnsi="Poppins"/>
          <w:u w:val="none"/>
        </w:rPr>
      </w:pPr>
      <w:r w:rsidDel="00000000" w:rsidR="00000000" w:rsidRPr="00000000">
        <w:rPr>
          <w:rFonts w:ascii="Poppins" w:cs="Poppins" w:eastAsia="Poppins" w:hAnsi="Poppins"/>
          <w:rtl w:val="0"/>
        </w:rPr>
        <w:t xml:space="preserve">Proposes a realistic solution</w:t>
      </w:r>
    </w:p>
    <w:p w:rsidR="00000000" w:rsidDel="00000000" w:rsidP="00000000" w:rsidRDefault="00000000" w:rsidRPr="00000000" w14:paraId="00000064">
      <w:pPr>
        <w:numPr>
          <w:ilvl w:val="0"/>
          <w:numId w:val="10"/>
        </w:numPr>
        <w:spacing w:after="0" w:afterAutospacing="0" w:before="0" w:beforeAutospacing="0" w:lineRule="auto"/>
        <w:ind w:left="720" w:right="0" w:hanging="360"/>
        <w:rPr>
          <w:rFonts w:ascii="Poppins" w:cs="Poppins" w:eastAsia="Poppins" w:hAnsi="Poppins"/>
          <w:u w:val="none"/>
        </w:rPr>
      </w:pPr>
      <w:r w:rsidDel="00000000" w:rsidR="00000000" w:rsidRPr="00000000">
        <w:rPr>
          <w:rFonts w:ascii="Poppins" w:cs="Poppins" w:eastAsia="Poppins" w:hAnsi="Poppins"/>
          <w:rtl w:val="0"/>
        </w:rPr>
        <w:t xml:space="preserve">For those that really want to share their letters, below are our state representatives for Summit County. </w:t>
      </w:r>
    </w:p>
    <w:p w:rsidR="00000000" w:rsidDel="00000000" w:rsidP="00000000" w:rsidRDefault="00000000" w:rsidRPr="00000000" w14:paraId="00000065">
      <w:pPr>
        <w:numPr>
          <w:ilvl w:val="1"/>
          <w:numId w:val="10"/>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Senator Dylan Roberts: Senate District 8; E-mail: </w:t>
      </w:r>
      <w:hyperlink r:id="rId24">
        <w:r w:rsidDel="00000000" w:rsidR="00000000" w:rsidRPr="00000000">
          <w:rPr>
            <w:rFonts w:ascii="Poppins" w:cs="Poppins" w:eastAsia="Poppins" w:hAnsi="Poppins"/>
            <w:color w:val="1155cc"/>
            <w:u w:val="single"/>
            <w:rtl w:val="0"/>
          </w:rPr>
          <w:t xml:space="preserve">dylan.roberts.senate@coleg.gov</w:t>
        </w:r>
      </w:hyperlink>
      <w:r w:rsidDel="00000000" w:rsidR="00000000" w:rsidRPr="00000000">
        <w:rPr>
          <w:rFonts w:ascii="Poppins" w:cs="Poppins" w:eastAsia="Poppins" w:hAnsi="Poppins"/>
          <w:rtl w:val="0"/>
        </w:rPr>
        <w:t xml:space="preserve">; Webpage: </w:t>
      </w:r>
      <w:hyperlink r:id="rId25">
        <w:r w:rsidDel="00000000" w:rsidR="00000000" w:rsidRPr="00000000">
          <w:rPr>
            <w:rFonts w:ascii="Poppins" w:cs="Poppins" w:eastAsia="Poppins" w:hAnsi="Poppins"/>
            <w:color w:val="1155cc"/>
            <w:u w:val="single"/>
            <w:rtl w:val="0"/>
          </w:rPr>
          <w:t xml:space="preserve">Dylan Roberts</w:t>
        </w:r>
      </w:hyperlink>
      <w:r w:rsidDel="00000000" w:rsidR="00000000" w:rsidRPr="00000000">
        <w:rPr>
          <w:rtl w:val="0"/>
        </w:rPr>
      </w:r>
    </w:p>
    <w:p w:rsidR="00000000" w:rsidDel="00000000" w:rsidP="00000000" w:rsidRDefault="00000000" w:rsidRPr="00000000" w14:paraId="00000066">
      <w:pPr>
        <w:numPr>
          <w:ilvl w:val="1"/>
          <w:numId w:val="10"/>
        </w:numPr>
        <w:spacing w:after="24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Representative Julie McCluskie:House District 13; E-mail: </w:t>
      </w:r>
      <w:hyperlink r:id="rId26">
        <w:r w:rsidDel="00000000" w:rsidR="00000000" w:rsidRPr="00000000">
          <w:rPr>
            <w:rFonts w:ascii="Poppins" w:cs="Poppins" w:eastAsia="Poppins" w:hAnsi="Poppins"/>
            <w:color w:val="1155cc"/>
            <w:u w:val="single"/>
            <w:rtl w:val="0"/>
          </w:rPr>
          <w:t xml:space="preserve">julie.mccluskie.house@coleg.gov</w:t>
        </w:r>
      </w:hyperlink>
      <w:r w:rsidDel="00000000" w:rsidR="00000000" w:rsidRPr="00000000">
        <w:rPr>
          <w:rFonts w:ascii="Poppins" w:cs="Poppins" w:eastAsia="Poppins" w:hAnsi="Poppins"/>
          <w:rtl w:val="0"/>
        </w:rPr>
        <w:t xml:space="preserve">; Webpage: </w:t>
      </w:r>
      <w:hyperlink r:id="rId27">
        <w:r w:rsidDel="00000000" w:rsidR="00000000" w:rsidRPr="00000000">
          <w:rPr>
            <w:rFonts w:ascii="Poppins" w:cs="Poppins" w:eastAsia="Poppins" w:hAnsi="Poppins"/>
            <w:color w:val="1155cc"/>
            <w:u w:val="single"/>
            <w:rtl w:val="0"/>
          </w:rPr>
          <w:t xml:space="preserve">Julie McCluskie</w:t>
        </w:r>
      </w:hyperlink>
      <w:r w:rsidDel="00000000" w:rsidR="00000000" w:rsidRPr="00000000">
        <w:rPr>
          <w:rtl w:val="0"/>
        </w:rPr>
      </w:r>
    </w:p>
    <w:p w:rsidR="00000000" w:rsidDel="00000000" w:rsidP="00000000" w:rsidRDefault="00000000" w:rsidRPr="00000000" w14:paraId="00000067">
      <w:pPr>
        <w:spacing w:after="240" w:before="240" w:lineRule="auto"/>
        <w:ind w:left="0" w:right="0" w:firstLine="0"/>
        <w:rPr>
          <w:rFonts w:ascii="Poppins" w:cs="Poppins" w:eastAsia="Poppins" w:hAnsi="Poppins"/>
        </w:rPr>
      </w:pPr>
      <w:r w:rsidDel="00000000" w:rsidR="00000000" w:rsidRPr="00000000">
        <w:rPr>
          <w:rFonts w:ascii="Poppins" w:cs="Poppins" w:eastAsia="Poppins" w:hAnsi="Poppins"/>
          <w:rtl w:val="0"/>
        </w:rPr>
        <w:t xml:space="preserve">Need ideas to get you thinking about current issues in the justice system? Here is some recent reporting on under-reported justice issues from the Pulitzer Center. Keep in mind, many of these issues are now over 5 years old:</w:t>
      </w:r>
    </w:p>
    <w:p w:rsidR="00000000" w:rsidDel="00000000" w:rsidP="00000000" w:rsidRDefault="00000000" w:rsidRPr="00000000" w14:paraId="00000068">
      <w:pPr>
        <w:numPr>
          <w:ilvl w:val="0"/>
          <w:numId w:val="1"/>
        </w:numPr>
        <w:spacing w:after="0" w:afterAutospacing="0" w:before="240" w:lineRule="auto"/>
        <w:ind w:left="1440" w:right="0" w:hanging="360"/>
        <w:rPr>
          <w:rFonts w:ascii="Poppins" w:cs="Poppins" w:eastAsia="Poppins" w:hAnsi="Poppins"/>
          <w:u w:val="none"/>
        </w:rPr>
      </w:pPr>
      <w:hyperlink r:id="rId28">
        <w:r w:rsidDel="00000000" w:rsidR="00000000" w:rsidRPr="00000000">
          <w:rPr>
            <w:rFonts w:ascii="Poppins" w:cs="Poppins" w:eastAsia="Poppins" w:hAnsi="Poppins"/>
            <w:color w:val="1155cc"/>
            <w:u w:val="single"/>
            <w:rtl w:val="0"/>
          </w:rPr>
          <w:t xml:space="preserve">The shortage of public defenders </w:t>
        </w:r>
      </w:hyperlink>
      <w:r w:rsidDel="00000000" w:rsidR="00000000" w:rsidRPr="00000000">
        <w:rPr>
          <w:rtl w:val="0"/>
        </w:rPr>
      </w:r>
    </w:p>
    <w:p w:rsidR="00000000" w:rsidDel="00000000" w:rsidP="00000000" w:rsidRDefault="00000000" w:rsidRPr="00000000" w14:paraId="00000069">
      <w:pPr>
        <w:numPr>
          <w:ilvl w:val="0"/>
          <w:numId w:val="1"/>
        </w:numPr>
        <w:spacing w:after="0" w:afterAutospacing="0" w:before="0" w:beforeAutospacing="0" w:lineRule="auto"/>
        <w:ind w:left="1440" w:right="0" w:hanging="360"/>
        <w:rPr>
          <w:rFonts w:ascii="Poppins" w:cs="Poppins" w:eastAsia="Poppins" w:hAnsi="Poppins"/>
          <w:u w:val="none"/>
        </w:rPr>
      </w:pPr>
      <w:hyperlink r:id="rId29">
        <w:r w:rsidDel="00000000" w:rsidR="00000000" w:rsidRPr="00000000">
          <w:rPr>
            <w:rFonts w:ascii="Poppins" w:cs="Poppins" w:eastAsia="Poppins" w:hAnsi="Poppins"/>
            <w:color w:val="1155cc"/>
            <w:u w:val="single"/>
            <w:rtl w:val="0"/>
          </w:rPr>
          <w:t xml:space="preserve">Jailing the mentally ill</w:t>
        </w:r>
      </w:hyperlink>
      <w:r w:rsidDel="00000000" w:rsidR="00000000" w:rsidRPr="00000000">
        <w:rPr>
          <w:rtl w:val="0"/>
        </w:rPr>
      </w:r>
    </w:p>
    <w:p w:rsidR="00000000" w:rsidDel="00000000" w:rsidP="00000000" w:rsidRDefault="00000000" w:rsidRPr="00000000" w14:paraId="0000006A">
      <w:pPr>
        <w:numPr>
          <w:ilvl w:val="0"/>
          <w:numId w:val="1"/>
        </w:numPr>
        <w:spacing w:after="0" w:afterAutospacing="0" w:before="0" w:beforeAutospacing="0" w:lineRule="auto"/>
        <w:ind w:left="1440" w:right="0" w:hanging="360"/>
        <w:rPr>
          <w:rFonts w:ascii="Poppins" w:cs="Poppins" w:eastAsia="Poppins" w:hAnsi="Poppins"/>
          <w:u w:val="none"/>
        </w:rPr>
      </w:pPr>
      <w:hyperlink r:id="rId30">
        <w:r w:rsidDel="00000000" w:rsidR="00000000" w:rsidRPr="00000000">
          <w:rPr>
            <w:rFonts w:ascii="Poppins" w:cs="Poppins" w:eastAsia="Poppins" w:hAnsi="Poppins"/>
            <w:color w:val="1155cc"/>
            <w:u w:val="single"/>
            <w:rtl w:val="0"/>
          </w:rPr>
          <w:t xml:space="preserve">Excessive sentencing for women who have experienced domestic violence</w:t>
        </w:r>
      </w:hyperlink>
      <w:r w:rsidDel="00000000" w:rsidR="00000000" w:rsidRPr="00000000">
        <w:rPr>
          <w:rtl w:val="0"/>
        </w:rPr>
      </w:r>
    </w:p>
    <w:p w:rsidR="00000000" w:rsidDel="00000000" w:rsidP="00000000" w:rsidRDefault="00000000" w:rsidRPr="00000000" w14:paraId="0000006B">
      <w:pPr>
        <w:numPr>
          <w:ilvl w:val="0"/>
          <w:numId w:val="1"/>
        </w:numPr>
        <w:spacing w:after="0" w:afterAutospacing="0" w:before="0" w:beforeAutospacing="0" w:lineRule="auto"/>
        <w:ind w:left="1440" w:right="0" w:hanging="360"/>
        <w:rPr>
          <w:rFonts w:ascii="Poppins" w:cs="Poppins" w:eastAsia="Poppins" w:hAnsi="Poppins"/>
          <w:u w:val="none"/>
        </w:rPr>
      </w:pPr>
      <w:hyperlink r:id="rId31">
        <w:r w:rsidDel="00000000" w:rsidR="00000000" w:rsidRPr="00000000">
          <w:rPr>
            <w:rFonts w:ascii="Poppins" w:cs="Poppins" w:eastAsia="Poppins" w:hAnsi="Poppins"/>
            <w:color w:val="1155cc"/>
            <w:u w:val="single"/>
            <w:rtl w:val="0"/>
          </w:rPr>
          <w:t xml:space="preserve">Pretrial diversion</w:t>
        </w:r>
      </w:hyperlink>
      <w:r w:rsidDel="00000000" w:rsidR="00000000" w:rsidRPr="00000000">
        <w:rPr>
          <w:rtl w:val="0"/>
        </w:rPr>
      </w:r>
    </w:p>
    <w:p w:rsidR="00000000" w:rsidDel="00000000" w:rsidP="00000000" w:rsidRDefault="00000000" w:rsidRPr="00000000" w14:paraId="0000006C">
      <w:pPr>
        <w:numPr>
          <w:ilvl w:val="0"/>
          <w:numId w:val="1"/>
        </w:numPr>
        <w:spacing w:after="0" w:afterAutospacing="0" w:before="0" w:beforeAutospacing="0" w:lineRule="auto"/>
        <w:ind w:left="1440" w:right="0" w:hanging="360"/>
        <w:rPr>
          <w:rFonts w:ascii="Poppins" w:cs="Poppins" w:eastAsia="Poppins" w:hAnsi="Poppins"/>
          <w:u w:val="none"/>
        </w:rPr>
      </w:pPr>
      <w:hyperlink r:id="rId32">
        <w:r w:rsidDel="00000000" w:rsidR="00000000" w:rsidRPr="00000000">
          <w:rPr>
            <w:rFonts w:ascii="Poppins" w:cs="Poppins" w:eastAsia="Poppins" w:hAnsi="Poppins"/>
            <w:color w:val="1155cc"/>
            <w:u w:val="single"/>
            <w:rtl w:val="0"/>
          </w:rPr>
          <w:t xml:space="preserve">Visitation for children with incarcerated parents</w:t>
        </w:r>
      </w:hyperlink>
      <w:r w:rsidDel="00000000" w:rsidR="00000000" w:rsidRPr="00000000">
        <w:rPr>
          <w:rtl w:val="0"/>
        </w:rPr>
      </w:r>
    </w:p>
    <w:p w:rsidR="00000000" w:rsidDel="00000000" w:rsidP="00000000" w:rsidRDefault="00000000" w:rsidRPr="00000000" w14:paraId="0000006D">
      <w:pPr>
        <w:numPr>
          <w:ilvl w:val="0"/>
          <w:numId w:val="1"/>
        </w:numPr>
        <w:spacing w:after="0" w:afterAutospacing="0" w:before="0" w:beforeAutospacing="0" w:lineRule="auto"/>
        <w:ind w:left="1440" w:right="0" w:hanging="360"/>
        <w:rPr>
          <w:rFonts w:ascii="Poppins" w:cs="Poppins" w:eastAsia="Poppins" w:hAnsi="Poppins"/>
          <w:u w:val="none"/>
        </w:rPr>
      </w:pPr>
      <w:hyperlink r:id="rId33">
        <w:r w:rsidDel="00000000" w:rsidR="00000000" w:rsidRPr="00000000">
          <w:rPr>
            <w:rFonts w:ascii="Poppins" w:cs="Poppins" w:eastAsia="Poppins" w:hAnsi="Poppins"/>
            <w:color w:val="1155cc"/>
            <w:u w:val="single"/>
            <w:rtl w:val="0"/>
          </w:rPr>
          <w:t xml:space="preserve">Civil asset forfeiture</w:t>
        </w:r>
      </w:hyperlink>
      <w:r w:rsidDel="00000000" w:rsidR="00000000" w:rsidRPr="00000000">
        <w:rPr>
          <w:rtl w:val="0"/>
        </w:rPr>
      </w:r>
    </w:p>
    <w:p w:rsidR="00000000" w:rsidDel="00000000" w:rsidP="00000000" w:rsidRDefault="00000000" w:rsidRPr="00000000" w14:paraId="0000006E">
      <w:pPr>
        <w:numPr>
          <w:ilvl w:val="0"/>
          <w:numId w:val="1"/>
        </w:numPr>
        <w:spacing w:after="0" w:afterAutospacing="0" w:before="0" w:beforeAutospacing="0" w:lineRule="auto"/>
        <w:ind w:left="1440" w:right="0" w:hanging="360"/>
        <w:rPr>
          <w:rFonts w:ascii="Poppins" w:cs="Poppins" w:eastAsia="Poppins" w:hAnsi="Poppins"/>
          <w:u w:val="none"/>
        </w:rPr>
      </w:pPr>
      <w:hyperlink r:id="rId34">
        <w:r w:rsidDel="00000000" w:rsidR="00000000" w:rsidRPr="00000000">
          <w:rPr>
            <w:rFonts w:ascii="Poppins" w:cs="Poppins" w:eastAsia="Poppins" w:hAnsi="Poppins"/>
            <w:color w:val="1155cc"/>
            <w:u w:val="single"/>
            <w:rtl w:val="0"/>
          </w:rPr>
          <w:t xml:space="preserve">Racial profiling by law enforcement</w:t>
        </w:r>
      </w:hyperlink>
      <w:r w:rsidDel="00000000" w:rsidR="00000000" w:rsidRPr="00000000">
        <w:rPr>
          <w:rtl w:val="0"/>
        </w:rPr>
      </w:r>
    </w:p>
    <w:p w:rsidR="00000000" w:rsidDel="00000000" w:rsidP="00000000" w:rsidRDefault="00000000" w:rsidRPr="00000000" w14:paraId="0000006F">
      <w:pPr>
        <w:numPr>
          <w:ilvl w:val="0"/>
          <w:numId w:val="1"/>
        </w:numPr>
        <w:spacing w:after="240" w:before="0" w:beforeAutospacing="0" w:lineRule="auto"/>
        <w:ind w:left="1440" w:right="0" w:hanging="360"/>
        <w:rPr>
          <w:rFonts w:ascii="Poppins" w:cs="Poppins" w:eastAsia="Poppins" w:hAnsi="Poppins"/>
          <w:u w:val="none"/>
        </w:rPr>
      </w:pPr>
      <w:hyperlink r:id="rId35">
        <w:r w:rsidDel="00000000" w:rsidR="00000000" w:rsidRPr="00000000">
          <w:rPr>
            <w:rFonts w:ascii="Poppins" w:cs="Poppins" w:eastAsia="Poppins" w:hAnsi="Poppins"/>
            <w:color w:val="1155cc"/>
            <w:u w:val="single"/>
            <w:rtl w:val="0"/>
          </w:rPr>
          <w:t xml:space="preserve">The criminalization of self-defense </w:t>
        </w:r>
      </w:hyperlink>
      <w:r w:rsidDel="00000000" w:rsidR="00000000" w:rsidRPr="00000000">
        <w:rPr>
          <w:rtl w:val="0"/>
        </w:rPr>
      </w:r>
    </w:p>
    <w:p w:rsidR="00000000" w:rsidDel="00000000" w:rsidP="00000000" w:rsidRDefault="00000000" w:rsidRPr="00000000" w14:paraId="00000070">
      <w:pPr>
        <w:spacing w:after="240" w:before="240" w:lineRule="auto"/>
        <w:ind w:left="0" w:right="0" w:firstLine="0"/>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2"/>
        <w:keepNext w:val="0"/>
        <w:keepLines w:val="0"/>
        <w:spacing w:after="80" w:before="360" w:line="300" w:lineRule="auto"/>
        <w:ind w:left="0" w:firstLine="0"/>
        <w:jc w:val="left"/>
        <w:rPr>
          <w:rFonts w:ascii="Poppins" w:cs="Poppins" w:eastAsia="Poppins" w:hAnsi="Poppins"/>
          <w:b w:val="1"/>
          <w:bCs w:val="1"/>
          <w:i w:val="1"/>
          <w:iCs w:val="1"/>
          <w:color w:val="575757"/>
          <w:sz w:val="34"/>
          <w:szCs w:val="34"/>
        </w:rPr>
      </w:pPr>
      <w:bookmarkStart w:colFirst="0" w:colLast="0" w:name="_mxewhmgpit8i" w:id="12"/>
      <w:bookmarkEnd w:id="12"/>
      <w:r w:rsidDel="00000000" w:rsidR="00000000" w:rsidRPr="00000000">
        <w:rPr>
          <w:rFonts w:ascii="Poppins" w:cs="Poppins" w:eastAsia="Poppins" w:hAnsi="Poppins"/>
          <w:b w:val="1"/>
          <w:bCs w:val="1"/>
          <w:color w:val="575757"/>
          <w:sz w:val="34"/>
          <w:szCs w:val="34"/>
          <w:rtl w:val="0"/>
        </w:rPr>
        <w:t xml:space="preserve">Phase 7: Use of AI Reflection</w:t>
      </w:r>
      <w:r w:rsidDel="00000000" w:rsidR="00000000" w:rsidRPr="00000000">
        <w:rPr>
          <w:rtl w:val="0"/>
        </w:rPr>
      </w:r>
    </w:p>
    <w:p w:rsidR="00000000" w:rsidDel="00000000" w:rsidP="00000000" w:rsidRDefault="00000000" w:rsidRPr="00000000" w14:paraId="00000072">
      <w:pPr>
        <w:numPr>
          <w:ilvl w:val="0"/>
          <w:numId w:val="2"/>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rtl w:val="0"/>
        </w:rPr>
        <w:t xml:space="preserve">Explain how you used AI in this assignment:</w:t>
      </w:r>
    </w:p>
    <w:p w:rsidR="00000000" w:rsidDel="00000000" w:rsidP="00000000" w:rsidRDefault="00000000" w:rsidRPr="00000000" w14:paraId="00000073">
      <w:pPr>
        <w:numPr>
          <w:ilvl w:val="1"/>
          <w:numId w:val="2"/>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Specifically, how did you use AI in this assignment? (Include prompts if possible)</w:t>
      </w:r>
    </w:p>
    <w:p w:rsidR="00000000" w:rsidDel="00000000" w:rsidP="00000000" w:rsidRDefault="00000000" w:rsidRPr="00000000" w14:paraId="00000074">
      <w:pPr>
        <w:numPr>
          <w:ilvl w:val="1"/>
          <w:numId w:val="2"/>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Identify one moment where AI was </w:t>
      </w:r>
      <w:r w:rsidDel="00000000" w:rsidR="00000000" w:rsidRPr="00000000">
        <w:rPr>
          <w:rFonts w:ascii="Poppins" w:cs="Poppins" w:eastAsia="Poppins" w:hAnsi="Poppins"/>
          <w:b w:val="1"/>
          <w:bCs w:val="1"/>
          <w:rtl w:val="0"/>
        </w:rPr>
        <w:t xml:space="preserve">helpful but incomplete</w:t>
      </w:r>
      <w:r w:rsidDel="00000000" w:rsidR="00000000" w:rsidRPr="00000000">
        <w:rPr>
          <w:rFonts w:ascii="Poppins" w:cs="Poppins" w:eastAsia="Poppins" w:hAnsi="Poppins"/>
          <w:rtl w:val="0"/>
        </w:rPr>
        <w:t xml:space="preserve">.</w:t>
      </w:r>
    </w:p>
    <w:p w:rsidR="00000000" w:rsidDel="00000000" w:rsidP="00000000" w:rsidRDefault="00000000" w:rsidRPr="00000000" w14:paraId="00000075">
      <w:pPr>
        <w:numPr>
          <w:ilvl w:val="2"/>
          <w:numId w:val="2"/>
        </w:numPr>
        <w:spacing w:after="0" w:afterAutospacing="0" w:before="0" w:beforeAutospacing="0" w:lineRule="auto"/>
        <w:ind w:left="2160" w:right="0" w:hanging="360"/>
        <w:rPr>
          <w:rFonts w:ascii="Poppins" w:cs="Poppins" w:eastAsia="Poppins" w:hAnsi="Poppins"/>
        </w:rPr>
      </w:pPr>
      <w:r w:rsidDel="00000000" w:rsidR="00000000" w:rsidRPr="00000000">
        <w:rPr>
          <w:rFonts w:ascii="Poppins" w:cs="Poppins" w:eastAsia="Poppins" w:hAnsi="Poppins"/>
          <w:rtl w:val="0"/>
        </w:rPr>
        <w:t xml:space="preserve">How did you push beyond it?</w:t>
      </w:r>
    </w:p>
    <w:p w:rsidR="00000000" w:rsidDel="00000000" w:rsidP="00000000" w:rsidRDefault="00000000" w:rsidRPr="00000000" w14:paraId="00000076">
      <w:pPr>
        <w:numPr>
          <w:ilvl w:val="1"/>
          <w:numId w:val="2"/>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Identify one moment where AI was misleading or problematic.</w:t>
      </w:r>
    </w:p>
    <w:p w:rsidR="00000000" w:rsidDel="00000000" w:rsidP="00000000" w:rsidRDefault="00000000" w:rsidRPr="00000000" w14:paraId="00000077">
      <w:pPr>
        <w:numPr>
          <w:ilvl w:val="2"/>
          <w:numId w:val="2"/>
        </w:numPr>
        <w:spacing w:after="0" w:afterAutospacing="0" w:before="0" w:beforeAutospacing="0" w:lineRule="auto"/>
        <w:ind w:left="2160" w:right="0" w:hanging="360"/>
        <w:rPr>
          <w:rFonts w:ascii="Poppins" w:cs="Poppins" w:eastAsia="Poppins" w:hAnsi="Poppins"/>
        </w:rPr>
      </w:pPr>
      <w:r w:rsidDel="00000000" w:rsidR="00000000" w:rsidRPr="00000000">
        <w:rPr>
          <w:rFonts w:ascii="Poppins" w:cs="Poppins" w:eastAsia="Poppins" w:hAnsi="Poppins"/>
          <w:rtl w:val="0"/>
        </w:rPr>
        <w:t xml:space="preserve">How did you recognize that?</w:t>
      </w:r>
    </w:p>
    <w:p w:rsidR="00000000" w:rsidDel="00000000" w:rsidP="00000000" w:rsidRDefault="00000000" w:rsidRPr="00000000" w14:paraId="00000078">
      <w:pPr>
        <w:numPr>
          <w:ilvl w:val="1"/>
          <w:numId w:val="2"/>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What strategies did you use to </w:t>
      </w:r>
      <w:r w:rsidDel="00000000" w:rsidR="00000000" w:rsidRPr="00000000">
        <w:rPr>
          <w:rFonts w:ascii="Poppins" w:cs="Poppins" w:eastAsia="Poppins" w:hAnsi="Poppins"/>
          <w:b w:val="1"/>
          <w:bCs w:val="1"/>
          <w:rtl w:val="0"/>
        </w:rPr>
        <w:t xml:space="preserve">verify or challenge</w:t>
      </w:r>
      <w:r w:rsidDel="00000000" w:rsidR="00000000" w:rsidRPr="00000000">
        <w:rPr>
          <w:rFonts w:ascii="Poppins" w:cs="Poppins" w:eastAsia="Poppins" w:hAnsi="Poppins"/>
          <w:rtl w:val="0"/>
        </w:rPr>
        <w:t xml:space="preserve"> AI-generated information?</w:t>
      </w:r>
    </w:p>
    <w:p w:rsidR="00000000" w:rsidDel="00000000" w:rsidP="00000000" w:rsidRDefault="00000000" w:rsidRPr="00000000" w14:paraId="00000079">
      <w:pPr>
        <w:numPr>
          <w:ilvl w:val="1"/>
          <w:numId w:val="2"/>
        </w:numPr>
        <w:spacing w:after="0" w:afterAutospacing="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How did your use of AI impact your</w:t>
      </w:r>
      <w:r w:rsidDel="00000000" w:rsidR="00000000" w:rsidRPr="00000000">
        <w:rPr>
          <w:rFonts w:ascii="Poppins" w:cs="Poppins" w:eastAsia="Poppins" w:hAnsi="Poppins"/>
          <w:b w:val="1"/>
          <w:bCs w:val="1"/>
          <w:rtl w:val="0"/>
        </w:rPr>
        <w:t xml:space="preserve"> final argument and choices</w:t>
      </w:r>
      <w:r w:rsidDel="00000000" w:rsidR="00000000" w:rsidRPr="00000000">
        <w:rPr>
          <w:rFonts w:ascii="Poppins" w:cs="Poppins" w:eastAsia="Poppins" w:hAnsi="Poppins"/>
          <w:rtl w:val="0"/>
        </w:rPr>
        <w:t xml:space="preserve"> in your letter?</w:t>
      </w:r>
    </w:p>
    <w:p w:rsidR="00000000" w:rsidDel="00000000" w:rsidP="00000000" w:rsidRDefault="00000000" w:rsidRPr="00000000" w14:paraId="0000007A">
      <w:pPr>
        <w:numPr>
          <w:ilvl w:val="1"/>
          <w:numId w:val="2"/>
        </w:numPr>
        <w:spacing w:after="240" w:before="0" w:beforeAutospacing="0" w:lineRule="auto"/>
        <w:ind w:left="1440" w:right="0" w:hanging="360"/>
        <w:rPr>
          <w:rFonts w:ascii="Poppins" w:cs="Poppins" w:eastAsia="Poppins" w:hAnsi="Poppins"/>
        </w:rPr>
      </w:pPr>
      <w:r w:rsidDel="00000000" w:rsidR="00000000" w:rsidRPr="00000000">
        <w:rPr>
          <w:rFonts w:ascii="Poppins" w:cs="Poppins" w:eastAsia="Poppins" w:hAnsi="Poppins"/>
          <w:rtl w:val="0"/>
        </w:rPr>
        <w:t xml:space="preserve">After this assignment, what guidelines will you follow when using AI in future history courses?</w:t>
      </w:r>
      <w:r w:rsidDel="00000000" w:rsidR="00000000" w:rsidRPr="00000000">
        <w:rPr>
          <w:rtl w:val="0"/>
        </w:rPr>
      </w:r>
    </w:p>
    <w:p w:rsidR="00000000" w:rsidDel="00000000" w:rsidP="00000000" w:rsidRDefault="00000000" w:rsidRPr="00000000" w14:paraId="0000007B">
      <w:pPr>
        <w:spacing w:after="240" w:before="240" w:lineRule="auto"/>
        <w:ind w:left="0" w:right="0" w:firstLine="0"/>
        <w:rPr>
          <w:rFonts w:ascii="Poppins" w:cs="Poppins" w:eastAsia="Poppins" w:hAnsi="Poppi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pStyle w:val="Heading2"/>
        <w:keepNext w:val="0"/>
        <w:keepLines w:val="0"/>
        <w:spacing w:after="80" w:before="360" w:line="300" w:lineRule="auto"/>
        <w:ind w:left="0" w:right="0" w:firstLine="0"/>
        <w:jc w:val="left"/>
        <w:rPr>
          <w:rFonts w:ascii="Poppins" w:cs="Poppins" w:eastAsia="Poppins" w:hAnsi="Poppins"/>
          <w:b w:val="1"/>
          <w:bCs w:val="1"/>
          <w:color w:val="575757"/>
          <w:sz w:val="34"/>
          <w:szCs w:val="34"/>
        </w:rPr>
      </w:pPr>
      <w:bookmarkStart w:colFirst="0" w:colLast="0" w:name="_ex2olrqxpp8i" w:id="13"/>
      <w:bookmarkEnd w:id="13"/>
      <w:r w:rsidDel="00000000" w:rsidR="00000000" w:rsidRPr="00000000">
        <w:rPr>
          <w:rFonts w:ascii="Poppins" w:cs="Poppins" w:eastAsia="Poppins" w:hAnsi="Poppins"/>
          <w:b w:val="1"/>
          <w:bCs w:val="1"/>
          <w:color w:val="575757"/>
          <w:sz w:val="34"/>
          <w:szCs w:val="34"/>
          <w:rtl w:val="0"/>
        </w:rPr>
        <w:t xml:space="preserve">Exploring the Legacy of Slavery in Mass Incarceration: AI-Integrated Letter Assignment (25 points)</w:t>
      </w:r>
    </w:p>
    <w:p w:rsidR="00000000" w:rsidDel="00000000" w:rsidP="00000000" w:rsidRDefault="00000000" w:rsidRPr="00000000" w14:paraId="0000007D">
      <w:pPr>
        <w:pStyle w:val="Heading3"/>
        <w:keepNext w:val="0"/>
        <w:keepLines w:val="0"/>
        <w:spacing w:after="80" w:before="280" w:lineRule="auto"/>
        <w:ind w:right="0"/>
        <w:rPr>
          <w:rFonts w:ascii="Poppins" w:cs="Poppins" w:eastAsia="Poppins" w:hAnsi="Poppins"/>
          <w:b w:val="1"/>
          <w:bCs w:val="1"/>
          <w:color w:val="575757"/>
          <w:sz w:val="26"/>
          <w:szCs w:val="26"/>
        </w:rPr>
      </w:pPr>
      <w:bookmarkStart w:colFirst="0" w:colLast="0" w:name="_kcg25caifbpc" w:id="14"/>
      <w:bookmarkEnd w:id="14"/>
      <w:r w:rsidDel="00000000" w:rsidR="00000000" w:rsidRPr="00000000">
        <w:rPr>
          <w:rFonts w:ascii="Poppins" w:cs="Poppins" w:eastAsia="Poppins" w:hAnsi="Poppins"/>
          <w:b w:val="1"/>
          <w:bCs w:val="1"/>
          <w:color w:val="575757"/>
          <w:sz w:val="26"/>
          <w:szCs w:val="26"/>
          <w:rtl w:val="0"/>
        </w:rPr>
        <w:t xml:space="preserve">Equity – Historical Analysis &amp; Representation (5 pts)</w:t>
      </w:r>
    </w:p>
    <w:p w:rsidR="00000000" w:rsidDel="00000000" w:rsidP="00000000" w:rsidRDefault="00000000" w:rsidRPr="00000000" w14:paraId="0000007E">
      <w:pPr>
        <w:numPr>
          <w:ilvl w:val="0"/>
          <w:numId w:val="12"/>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5</w:t>
      </w:r>
      <w:r w:rsidDel="00000000" w:rsidR="00000000" w:rsidRPr="00000000">
        <w:rPr>
          <w:rFonts w:ascii="Poppins" w:cs="Poppins" w:eastAsia="Poppins" w:hAnsi="Poppins"/>
          <w:rtl w:val="0"/>
        </w:rPr>
        <w:t xml:space="preserve">: Demonstrates a sophisticated understanding of the relationship between slavery and mass incarceration; clearly centers systemic injustice and marginalized perspectives; critically evaluates how narratives (including AI-generated ones) represent or obscure these histories.</w:t>
      </w:r>
    </w:p>
    <w:p w:rsidR="00000000" w:rsidDel="00000000" w:rsidP="00000000" w:rsidRDefault="00000000" w:rsidRPr="00000000" w14:paraId="0000007F">
      <w:pPr>
        <w:numPr>
          <w:ilvl w:val="0"/>
          <w:numId w:val="12"/>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4</w:t>
      </w:r>
      <w:r w:rsidDel="00000000" w:rsidR="00000000" w:rsidRPr="00000000">
        <w:rPr>
          <w:rFonts w:ascii="Poppins" w:cs="Poppins" w:eastAsia="Poppins" w:hAnsi="Poppins"/>
          <w:rtl w:val="0"/>
        </w:rPr>
        <w:t xml:space="preserve">: Shows strong understanding of historical connections and systemic inequities; includes some attention to how narratives are framed or limited.</w:t>
      </w:r>
    </w:p>
    <w:p w:rsidR="00000000" w:rsidDel="00000000" w:rsidP="00000000" w:rsidRDefault="00000000" w:rsidRPr="00000000" w14:paraId="00000080">
      <w:pPr>
        <w:numPr>
          <w:ilvl w:val="0"/>
          <w:numId w:val="12"/>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3</w:t>
      </w:r>
      <w:r w:rsidDel="00000000" w:rsidR="00000000" w:rsidRPr="00000000">
        <w:rPr>
          <w:rFonts w:ascii="Poppins" w:cs="Poppins" w:eastAsia="Poppins" w:hAnsi="Poppins"/>
          <w:rtl w:val="0"/>
        </w:rPr>
        <w:t xml:space="preserve">: Demonstrates general understanding of the issue but lacks depth in historical connection or attention to systemic inequities.</w:t>
      </w:r>
    </w:p>
    <w:p w:rsidR="00000000" w:rsidDel="00000000" w:rsidP="00000000" w:rsidRDefault="00000000" w:rsidRPr="00000000" w14:paraId="00000081">
      <w:pPr>
        <w:numPr>
          <w:ilvl w:val="0"/>
          <w:numId w:val="12"/>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2</w:t>
      </w:r>
      <w:r w:rsidDel="00000000" w:rsidR="00000000" w:rsidRPr="00000000">
        <w:rPr>
          <w:rFonts w:ascii="Poppins" w:cs="Poppins" w:eastAsia="Poppins" w:hAnsi="Poppins"/>
          <w:rtl w:val="0"/>
        </w:rPr>
        <w:t xml:space="preserve">: Limited or unclear understanding of historical relationships; minimal attention to equity or systemic impact.</w:t>
      </w:r>
    </w:p>
    <w:p w:rsidR="00000000" w:rsidDel="00000000" w:rsidP="00000000" w:rsidRDefault="00000000" w:rsidRPr="00000000" w14:paraId="00000082">
      <w:pPr>
        <w:numPr>
          <w:ilvl w:val="0"/>
          <w:numId w:val="12"/>
        </w:numPr>
        <w:spacing w:after="24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1</w:t>
      </w:r>
      <w:r w:rsidDel="00000000" w:rsidR="00000000" w:rsidRPr="00000000">
        <w:rPr>
          <w:rFonts w:ascii="Poppins" w:cs="Poppins" w:eastAsia="Poppins" w:hAnsi="Poppins"/>
          <w:rtl w:val="0"/>
        </w:rPr>
        <w:t xml:space="preserve">: Lacks accurate understanding of the issue or does not address historical/systemic context.</w:t>
      </w:r>
    </w:p>
    <w:p w:rsidR="00000000" w:rsidDel="00000000" w:rsidP="00000000" w:rsidRDefault="00000000" w:rsidRPr="00000000" w14:paraId="00000083">
      <w:pPr>
        <w:pStyle w:val="Heading3"/>
        <w:keepNext w:val="0"/>
        <w:keepLines w:val="0"/>
        <w:spacing w:after="80" w:before="280" w:lineRule="auto"/>
        <w:ind w:right="0"/>
        <w:rPr>
          <w:rFonts w:ascii="Poppins" w:cs="Poppins" w:eastAsia="Poppins" w:hAnsi="Poppins"/>
          <w:b w:val="1"/>
          <w:bCs w:val="1"/>
          <w:color w:val="575757"/>
          <w:sz w:val="26"/>
          <w:szCs w:val="26"/>
        </w:rPr>
      </w:pPr>
      <w:bookmarkStart w:colFirst="0" w:colLast="0" w:name="_xqqwd6mrf79s" w:id="15"/>
      <w:bookmarkEnd w:id="15"/>
      <w:r w:rsidDel="00000000" w:rsidR="00000000" w:rsidRPr="00000000">
        <w:rPr>
          <w:rFonts w:ascii="Poppins" w:cs="Poppins" w:eastAsia="Poppins" w:hAnsi="Poppins"/>
          <w:b w:val="1"/>
          <w:bCs w:val="1"/>
          <w:color w:val="575757"/>
          <w:sz w:val="26"/>
          <w:szCs w:val="26"/>
          <w:rtl w:val="0"/>
        </w:rPr>
        <w:t xml:space="preserve">Care – Research, Evidence &amp; Community Impact (5 pts)</w:t>
      </w:r>
    </w:p>
    <w:p w:rsidR="00000000" w:rsidDel="00000000" w:rsidP="00000000" w:rsidRDefault="00000000" w:rsidRPr="00000000" w14:paraId="00000084">
      <w:pPr>
        <w:numPr>
          <w:ilvl w:val="0"/>
          <w:numId w:val="4"/>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5</w:t>
      </w:r>
      <w:r w:rsidDel="00000000" w:rsidR="00000000" w:rsidRPr="00000000">
        <w:rPr>
          <w:rFonts w:ascii="Poppins" w:cs="Poppins" w:eastAsia="Poppins" w:hAnsi="Poppins"/>
          <w:rtl w:val="0"/>
        </w:rPr>
        <w:t xml:space="preserve">: Uses multiple credible, relevant sources effectively; integrates evidence thoughtfully; clearly connects the issue to real-world impacts on communities.</w:t>
      </w:r>
    </w:p>
    <w:p w:rsidR="00000000" w:rsidDel="00000000" w:rsidP="00000000" w:rsidRDefault="00000000" w:rsidRPr="00000000" w14:paraId="00000085">
      <w:pPr>
        <w:numPr>
          <w:ilvl w:val="0"/>
          <w:numId w:val="4"/>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4</w:t>
      </w:r>
      <w:r w:rsidDel="00000000" w:rsidR="00000000" w:rsidRPr="00000000">
        <w:rPr>
          <w:rFonts w:ascii="Poppins" w:cs="Poppins" w:eastAsia="Poppins" w:hAnsi="Poppins"/>
          <w:rtl w:val="0"/>
        </w:rPr>
        <w:t xml:space="preserve">: Uses credible sources and generally supports claims; some connection to community impact.</w:t>
      </w:r>
    </w:p>
    <w:p w:rsidR="00000000" w:rsidDel="00000000" w:rsidP="00000000" w:rsidRDefault="00000000" w:rsidRPr="00000000" w14:paraId="00000086">
      <w:pPr>
        <w:numPr>
          <w:ilvl w:val="0"/>
          <w:numId w:val="4"/>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3</w:t>
      </w:r>
      <w:r w:rsidDel="00000000" w:rsidR="00000000" w:rsidRPr="00000000">
        <w:rPr>
          <w:rFonts w:ascii="Poppins" w:cs="Poppins" w:eastAsia="Poppins" w:hAnsi="Poppins"/>
          <w:rtl w:val="0"/>
        </w:rPr>
        <w:t xml:space="preserve">: Limited or uneven use of evidence; connections to impact are general or underdeveloped.</w:t>
      </w:r>
    </w:p>
    <w:p w:rsidR="00000000" w:rsidDel="00000000" w:rsidP="00000000" w:rsidRDefault="00000000" w:rsidRPr="00000000" w14:paraId="00000087">
      <w:pPr>
        <w:numPr>
          <w:ilvl w:val="0"/>
          <w:numId w:val="4"/>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2</w:t>
      </w:r>
      <w:r w:rsidDel="00000000" w:rsidR="00000000" w:rsidRPr="00000000">
        <w:rPr>
          <w:rFonts w:ascii="Poppins" w:cs="Poppins" w:eastAsia="Poppins" w:hAnsi="Poppins"/>
          <w:rtl w:val="0"/>
        </w:rPr>
        <w:t xml:space="preserve">: Minimal research or weak use of evidence; little attention to real-world implications.</w:t>
      </w:r>
    </w:p>
    <w:p w:rsidR="00000000" w:rsidDel="00000000" w:rsidP="00000000" w:rsidRDefault="00000000" w:rsidRPr="00000000" w14:paraId="00000088">
      <w:pPr>
        <w:numPr>
          <w:ilvl w:val="0"/>
          <w:numId w:val="4"/>
        </w:numPr>
        <w:spacing w:after="24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1</w:t>
      </w:r>
      <w:r w:rsidDel="00000000" w:rsidR="00000000" w:rsidRPr="00000000">
        <w:rPr>
          <w:rFonts w:ascii="Poppins" w:cs="Poppins" w:eastAsia="Poppins" w:hAnsi="Poppins"/>
          <w:rtl w:val="0"/>
        </w:rPr>
        <w:t xml:space="preserve">: No meaningful research or connection to impact.</w:t>
      </w:r>
    </w:p>
    <w:p w:rsidR="00000000" w:rsidDel="00000000" w:rsidP="00000000" w:rsidRDefault="00000000" w:rsidRPr="00000000" w14:paraId="00000089">
      <w:pPr>
        <w:pStyle w:val="Heading3"/>
        <w:keepNext w:val="0"/>
        <w:keepLines w:val="0"/>
        <w:spacing w:after="80" w:before="280" w:lineRule="auto"/>
        <w:ind w:right="0"/>
        <w:rPr>
          <w:rFonts w:ascii="Poppins" w:cs="Poppins" w:eastAsia="Poppins" w:hAnsi="Poppins"/>
          <w:b w:val="1"/>
          <w:bCs w:val="1"/>
          <w:color w:val="575757"/>
          <w:sz w:val="26"/>
          <w:szCs w:val="26"/>
        </w:rPr>
      </w:pPr>
      <w:bookmarkStart w:colFirst="0" w:colLast="0" w:name="_f1rnizroeihu" w:id="16"/>
      <w:bookmarkEnd w:id="16"/>
      <w:r w:rsidDel="00000000" w:rsidR="00000000" w:rsidRPr="00000000">
        <w:rPr>
          <w:rFonts w:ascii="Poppins" w:cs="Poppins" w:eastAsia="Poppins" w:hAnsi="Poppins"/>
          <w:b w:val="1"/>
          <w:bCs w:val="1"/>
          <w:color w:val="575757"/>
          <w:sz w:val="26"/>
          <w:szCs w:val="26"/>
          <w:rtl w:val="0"/>
        </w:rPr>
        <w:t xml:space="preserve">Innovation – Argumentation &amp; Communication (5 pts)</w:t>
      </w:r>
    </w:p>
    <w:p w:rsidR="00000000" w:rsidDel="00000000" w:rsidP="00000000" w:rsidRDefault="00000000" w:rsidRPr="00000000" w14:paraId="0000008A">
      <w:pPr>
        <w:numPr>
          <w:ilvl w:val="0"/>
          <w:numId w:val="9"/>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5</w:t>
      </w:r>
      <w:r w:rsidDel="00000000" w:rsidR="00000000" w:rsidRPr="00000000">
        <w:rPr>
          <w:rFonts w:ascii="Poppins" w:cs="Poppins" w:eastAsia="Poppins" w:hAnsi="Poppins"/>
          <w:rtl w:val="0"/>
        </w:rPr>
        <w:t xml:space="preserve">: Letter is compelling, well-structured, and persuasive; demonstrates strong voice and clarity; effectively addresses misconceptions and constructs a nuanced argument.</w:t>
      </w:r>
    </w:p>
    <w:p w:rsidR="00000000" w:rsidDel="00000000" w:rsidP="00000000" w:rsidRDefault="00000000" w:rsidRPr="00000000" w14:paraId="0000008B">
      <w:pPr>
        <w:numPr>
          <w:ilvl w:val="0"/>
          <w:numId w:val="9"/>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4</w:t>
      </w:r>
      <w:r w:rsidDel="00000000" w:rsidR="00000000" w:rsidRPr="00000000">
        <w:rPr>
          <w:rFonts w:ascii="Poppins" w:cs="Poppins" w:eastAsia="Poppins" w:hAnsi="Poppins"/>
          <w:rtl w:val="0"/>
        </w:rPr>
        <w:t xml:space="preserve">: Letter is clear and organized; argument is mostly persuasive with some attention to complexity.</w:t>
      </w:r>
    </w:p>
    <w:p w:rsidR="00000000" w:rsidDel="00000000" w:rsidP="00000000" w:rsidRDefault="00000000" w:rsidRPr="00000000" w14:paraId="0000008C">
      <w:pPr>
        <w:numPr>
          <w:ilvl w:val="0"/>
          <w:numId w:val="9"/>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3</w:t>
      </w:r>
      <w:r w:rsidDel="00000000" w:rsidR="00000000" w:rsidRPr="00000000">
        <w:rPr>
          <w:rFonts w:ascii="Poppins" w:cs="Poppins" w:eastAsia="Poppins" w:hAnsi="Poppins"/>
          <w:rtl w:val="0"/>
        </w:rPr>
        <w:t xml:space="preserve">: Communicates a main idea but lacks strong organization, persuasion, or depth.</w:t>
      </w:r>
    </w:p>
    <w:p w:rsidR="00000000" w:rsidDel="00000000" w:rsidP="00000000" w:rsidRDefault="00000000" w:rsidRPr="00000000" w14:paraId="0000008D">
      <w:pPr>
        <w:numPr>
          <w:ilvl w:val="0"/>
          <w:numId w:val="9"/>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2</w:t>
      </w:r>
      <w:r w:rsidDel="00000000" w:rsidR="00000000" w:rsidRPr="00000000">
        <w:rPr>
          <w:rFonts w:ascii="Poppins" w:cs="Poppins" w:eastAsia="Poppins" w:hAnsi="Poppins"/>
          <w:rtl w:val="0"/>
        </w:rPr>
        <w:t xml:space="preserve">: Underdeveloped argument; lacks clarity or effectiveness.</w:t>
      </w:r>
    </w:p>
    <w:p w:rsidR="00000000" w:rsidDel="00000000" w:rsidP="00000000" w:rsidRDefault="00000000" w:rsidRPr="00000000" w14:paraId="0000008E">
      <w:pPr>
        <w:numPr>
          <w:ilvl w:val="0"/>
          <w:numId w:val="9"/>
        </w:numPr>
        <w:spacing w:after="24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1</w:t>
      </w:r>
      <w:r w:rsidDel="00000000" w:rsidR="00000000" w:rsidRPr="00000000">
        <w:rPr>
          <w:rFonts w:ascii="Poppins" w:cs="Poppins" w:eastAsia="Poppins" w:hAnsi="Poppins"/>
          <w:rtl w:val="0"/>
        </w:rPr>
        <w:t xml:space="preserve">: Incomplete or off-task.</w:t>
      </w:r>
    </w:p>
    <w:p w:rsidR="00000000" w:rsidDel="00000000" w:rsidP="00000000" w:rsidRDefault="00000000" w:rsidRPr="00000000" w14:paraId="0000008F">
      <w:pPr>
        <w:pStyle w:val="Heading3"/>
        <w:keepNext w:val="0"/>
        <w:keepLines w:val="0"/>
        <w:spacing w:after="80" w:before="280" w:lineRule="auto"/>
        <w:ind w:right="0"/>
        <w:rPr>
          <w:rFonts w:ascii="Poppins" w:cs="Poppins" w:eastAsia="Poppins" w:hAnsi="Poppins"/>
          <w:b w:val="1"/>
          <w:bCs w:val="1"/>
          <w:color w:val="575757"/>
          <w:sz w:val="26"/>
          <w:szCs w:val="26"/>
        </w:rPr>
      </w:pPr>
      <w:bookmarkStart w:colFirst="0" w:colLast="0" w:name="_wogxyi9szxxm" w:id="17"/>
      <w:bookmarkEnd w:id="17"/>
      <w:r w:rsidDel="00000000" w:rsidR="00000000" w:rsidRPr="00000000">
        <w:rPr>
          <w:rFonts w:ascii="Poppins" w:cs="Poppins" w:eastAsia="Poppins" w:hAnsi="Poppins"/>
          <w:b w:val="1"/>
          <w:bCs w:val="1"/>
          <w:color w:val="575757"/>
          <w:sz w:val="26"/>
          <w:szCs w:val="26"/>
          <w:rtl w:val="0"/>
        </w:rPr>
        <w:t xml:space="preserve">Integrity – Use of Sources &amp; Connection to Stevenson (5 pts)</w:t>
      </w:r>
    </w:p>
    <w:p w:rsidR="00000000" w:rsidDel="00000000" w:rsidP="00000000" w:rsidRDefault="00000000" w:rsidRPr="00000000" w14:paraId="00000090">
      <w:pPr>
        <w:numPr>
          <w:ilvl w:val="0"/>
          <w:numId w:val="5"/>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5</w:t>
      </w:r>
      <w:r w:rsidDel="00000000" w:rsidR="00000000" w:rsidRPr="00000000">
        <w:rPr>
          <w:rFonts w:ascii="Poppins" w:cs="Poppins" w:eastAsia="Poppins" w:hAnsi="Poppins"/>
          <w:rtl w:val="0"/>
        </w:rPr>
        <w:t xml:space="preserve">: Thoughtfully integrates Stevenson’s argument; clearly connects historical analysis to the proposed solution; demonstrates honesty and depth in representing sources.</w:t>
      </w:r>
    </w:p>
    <w:p w:rsidR="00000000" w:rsidDel="00000000" w:rsidP="00000000" w:rsidRDefault="00000000" w:rsidRPr="00000000" w14:paraId="00000091">
      <w:pPr>
        <w:numPr>
          <w:ilvl w:val="0"/>
          <w:numId w:val="5"/>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4</w:t>
      </w:r>
      <w:r w:rsidDel="00000000" w:rsidR="00000000" w:rsidRPr="00000000">
        <w:rPr>
          <w:rFonts w:ascii="Poppins" w:cs="Poppins" w:eastAsia="Poppins" w:hAnsi="Poppins"/>
          <w:rtl w:val="0"/>
        </w:rPr>
        <w:t xml:space="preserve">: Connects to Stevenson and proposes a solution; may lack depth or specificity.</w:t>
      </w:r>
    </w:p>
    <w:p w:rsidR="00000000" w:rsidDel="00000000" w:rsidP="00000000" w:rsidRDefault="00000000" w:rsidRPr="00000000" w14:paraId="00000092">
      <w:pPr>
        <w:numPr>
          <w:ilvl w:val="0"/>
          <w:numId w:val="5"/>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3</w:t>
      </w:r>
      <w:r w:rsidDel="00000000" w:rsidR="00000000" w:rsidRPr="00000000">
        <w:rPr>
          <w:rFonts w:ascii="Poppins" w:cs="Poppins" w:eastAsia="Poppins" w:hAnsi="Poppins"/>
          <w:rtl w:val="0"/>
        </w:rPr>
        <w:t xml:space="preserve">: Mentions Stevenson or proposes a solution, but connections are limited or unclear.</w:t>
      </w:r>
    </w:p>
    <w:p w:rsidR="00000000" w:rsidDel="00000000" w:rsidP="00000000" w:rsidRDefault="00000000" w:rsidRPr="00000000" w14:paraId="00000093">
      <w:pPr>
        <w:numPr>
          <w:ilvl w:val="0"/>
          <w:numId w:val="5"/>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2</w:t>
      </w:r>
      <w:r w:rsidDel="00000000" w:rsidR="00000000" w:rsidRPr="00000000">
        <w:rPr>
          <w:rFonts w:ascii="Poppins" w:cs="Poppins" w:eastAsia="Poppins" w:hAnsi="Poppins"/>
          <w:rtl w:val="0"/>
        </w:rPr>
        <w:t xml:space="preserve">: Weak or minimal connection to Stevenson; solution is underdeveloped.</w:t>
      </w:r>
    </w:p>
    <w:p w:rsidR="00000000" w:rsidDel="00000000" w:rsidP="00000000" w:rsidRDefault="00000000" w:rsidRPr="00000000" w14:paraId="00000094">
      <w:pPr>
        <w:numPr>
          <w:ilvl w:val="0"/>
          <w:numId w:val="5"/>
        </w:numPr>
        <w:spacing w:after="24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1</w:t>
      </w:r>
      <w:r w:rsidDel="00000000" w:rsidR="00000000" w:rsidRPr="00000000">
        <w:rPr>
          <w:rFonts w:ascii="Poppins" w:cs="Poppins" w:eastAsia="Poppins" w:hAnsi="Poppins"/>
          <w:rtl w:val="0"/>
        </w:rPr>
        <w:t xml:space="preserve">: No connection to Stevenson or meaningful solution.</w:t>
      </w:r>
    </w:p>
    <w:p w:rsidR="00000000" w:rsidDel="00000000" w:rsidP="00000000" w:rsidRDefault="00000000" w:rsidRPr="00000000" w14:paraId="00000095">
      <w:pPr>
        <w:pStyle w:val="Heading3"/>
        <w:keepNext w:val="0"/>
        <w:keepLines w:val="0"/>
        <w:spacing w:after="80" w:before="280" w:lineRule="auto"/>
        <w:ind w:right="0"/>
        <w:rPr>
          <w:rFonts w:ascii="Poppins" w:cs="Poppins" w:eastAsia="Poppins" w:hAnsi="Poppins"/>
          <w:b w:val="1"/>
          <w:bCs w:val="1"/>
          <w:color w:val="575757"/>
          <w:sz w:val="26"/>
          <w:szCs w:val="26"/>
        </w:rPr>
      </w:pPr>
      <w:bookmarkStart w:colFirst="0" w:colLast="0" w:name="_btlcg3it12p5" w:id="18"/>
      <w:bookmarkEnd w:id="18"/>
      <w:r w:rsidDel="00000000" w:rsidR="00000000" w:rsidRPr="00000000">
        <w:rPr>
          <w:rFonts w:ascii="Poppins" w:cs="Poppins" w:eastAsia="Poppins" w:hAnsi="Poppins"/>
          <w:b w:val="1"/>
          <w:bCs w:val="1"/>
          <w:color w:val="575757"/>
          <w:sz w:val="26"/>
          <w:szCs w:val="26"/>
          <w:rtl w:val="0"/>
        </w:rPr>
        <w:t xml:space="preserve">AI Literacy – Critical Engagement &amp; Reflection (5 pts)</w:t>
      </w:r>
    </w:p>
    <w:p w:rsidR="00000000" w:rsidDel="00000000" w:rsidP="00000000" w:rsidRDefault="00000000" w:rsidRPr="00000000" w14:paraId="00000096">
      <w:pPr>
        <w:numPr>
          <w:ilvl w:val="0"/>
          <w:numId w:val="5"/>
        </w:numPr>
        <w:spacing w:after="0" w:afterAutospacing="0" w:before="24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5</w:t>
      </w:r>
      <w:r w:rsidDel="00000000" w:rsidR="00000000" w:rsidRPr="00000000">
        <w:rPr>
          <w:rFonts w:ascii="Poppins" w:cs="Poppins" w:eastAsia="Poppins" w:hAnsi="Poppins"/>
          <w:rtl w:val="0"/>
        </w:rPr>
        <w:t xml:space="preserve">:Demonstrates advanced critical engagement with AI outputs; clearly identifies inaccuracies, omissions, and biases; revises or challenges AI-generated content using historical evidence; provides a thoughtful, specific reflection on AI use and its impact on learning.</w:t>
      </w:r>
    </w:p>
    <w:p w:rsidR="00000000" w:rsidDel="00000000" w:rsidP="00000000" w:rsidRDefault="00000000" w:rsidRPr="00000000" w14:paraId="00000097">
      <w:pPr>
        <w:numPr>
          <w:ilvl w:val="0"/>
          <w:numId w:val="5"/>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4</w:t>
      </w:r>
      <w:r w:rsidDel="00000000" w:rsidR="00000000" w:rsidRPr="00000000">
        <w:rPr>
          <w:rFonts w:ascii="Poppins" w:cs="Poppins" w:eastAsia="Poppins" w:hAnsi="Poppins"/>
          <w:rtl w:val="0"/>
        </w:rPr>
        <w:t xml:space="preserve">: Shows solid engagement with AI; identifies some limitations and reflects on use with reasonable detail.</w:t>
      </w:r>
    </w:p>
    <w:p w:rsidR="00000000" w:rsidDel="00000000" w:rsidP="00000000" w:rsidRDefault="00000000" w:rsidRPr="00000000" w14:paraId="00000098">
      <w:pPr>
        <w:numPr>
          <w:ilvl w:val="0"/>
          <w:numId w:val="5"/>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3</w:t>
      </w:r>
      <w:r w:rsidDel="00000000" w:rsidR="00000000" w:rsidRPr="00000000">
        <w:rPr>
          <w:rFonts w:ascii="Poppins" w:cs="Poppins" w:eastAsia="Poppins" w:hAnsi="Poppins"/>
          <w:rtl w:val="0"/>
        </w:rPr>
        <w:t xml:space="preserve">: Uses AI but analysis is general or surface-level; reflection lacks depth.</w:t>
      </w:r>
    </w:p>
    <w:p w:rsidR="00000000" w:rsidDel="00000000" w:rsidP="00000000" w:rsidRDefault="00000000" w:rsidRPr="00000000" w14:paraId="00000099">
      <w:pPr>
        <w:numPr>
          <w:ilvl w:val="0"/>
          <w:numId w:val="5"/>
        </w:numPr>
        <w:spacing w:after="0" w:afterAutospacing="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2</w:t>
      </w:r>
      <w:r w:rsidDel="00000000" w:rsidR="00000000" w:rsidRPr="00000000">
        <w:rPr>
          <w:rFonts w:ascii="Poppins" w:cs="Poppins" w:eastAsia="Poppins" w:hAnsi="Poppins"/>
          <w:rtl w:val="0"/>
        </w:rPr>
        <w:t xml:space="preserve">: Minimal or unclear engagement with AI; limited reflection.</w:t>
      </w:r>
    </w:p>
    <w:p w:rsidR="00000000" w:rsidDel="00000000" w:rsidP="00000000" w:rsidRDefault="00000000" w:rsidRPr="00000000" w14:paraId="0000009A">
      <w:pPr>
        <w:numPr>
          <w:ilvl w:val="0"/>
          <w:numId w:val="5"/>
        </w:numPr>
        <w:spacing w:after="240" w:before="0" w:beforeAutospacing="0" w:lineRule="auto"/>
        <w:ind w:left="720" w:right="0" w:hanging="360"/>
        <w:rPr>
          <w:rFonts w:ascii="Poppins" w:cs="Poppins" w:eastAsia="Poppins" w:hAnsi="Poppins"/>
        </w:rPr>
      </w:pPr>
      <w:r w:rsidDel="00000000" w:rsidR="00000000" w:rsidRPr="00000000">
        <w:rPr>
          <w:rFonts w:ascii="Poppins" w:cs="Poppins" w:eastAsia="Poppins" w:hAnsi="Poppins"/>
          <w:b w:val="1"/>
          <w:bCs w:val="1"/>
          <w:rtl w:val="0"/>
        </w:rPr>
        <w:t xml:space="preserve">1</w:t>
      </w:r>
      <w:r w:rsidDel="00000000" w:rsidR="00000000" w:rsidRPr="00000000">
        <w:rPr>
          <w:rFonts w:ascii="Poppins" w:cs="Poppins" w:eastAsia="Poppins" w:hAnsi="Poppins"/>
          <w:rtl w:val="0"/>
        </w:rPr>
        <w:t xml:space="preserve">: No meaningful engagement with AI or reflection provided.</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gtree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Figtree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Figtree" w:cs="Figtree" w:eastAsia="Figtree" w:hAnsi="Figtree"/>
        <w:color w:val="575757"/>
        <w:sz w:val="26"/>
        <w:szCs w:val="26"/>
        <w:lang w:val="en"/>
      </w:rPr>
    </w:rPrDefault>
    <w:pPrDefault>
      <w:pPr>
        <w:pBdr>
          <w:top w:color="e3e3e3" w:space="0" w:sz="0" w:val="none"/>
          <w:left w:color="e3e3e3" w:space="0" w:sz="0" w:val="none"/>
          <w:bottom w:color="e3e3e3" w:space="0" w:sz="0" w:val="none"/>
          <w:right w:color="e3e3e3" w:space="0" w:sz="0" w:val="none"/>
          <w:between w:color="e3e3e3" w:space="0" w:sz="0" w:val="none"/>
        </w:pBdr>
        <w:spacing w:line="300" w:lineRule="auto"/>
        <w:ind w:left="1260" w:right="129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40" w:lineRule="auto"/>
      <w:jc w:val="center"/>
    </w:pPr>
    <w:rPr>
      <w:rFonts w:ascii="Figtree SemiBold" w:cs="Figtree SemiBold" w:eastAsia="Figtree SemiBold" w:hAnsi="Figtree SemiBold"/>
      <w:color w:val="1d1d1d"/>
      <w:sz w:val="56"/>
      <w:szCs w:val="56"/>
    </w:rPr>
  </w:style>
  <w:style w:type="paragraph" w:styleId="Heading2">
    <w:name w:val="heading 2"/>
    <w:basedOn w:val="Normal"/>
    <w:next w:val="Normal"/>
    <w:pPr>
      <w:keepNext w:val="1"/>
      <w:keepLines w:val="1"/>
      <w:spacing w:line="240" w:lineRule="auto"/>
      <w:jc w:val="center"/>
    </w:pPr>
    <w:rPr>
      <w:color w:val="1d1d1d"/>
      <w:sz w:val="52"/>
      <w:szCs w:val="52"/>
    </w:rPr>
  </w:style>
  <w:style w:type="paragraph" w:styleId="Heading3">
    <w:name w:val="heading 3"/>
    <w:basedOn w:val="Normal"/>
    <w:next w:val="Normal"/>
    <w:pPr>
      <w:keepNext w:val="1"/>
      <w:keepLines w:val="1"/>
      <w:spacing w:before="200" w:lineRule="auto"/>
      <w:ind w:left="0" w:firstLine="0"/>
    </w:pPr>
    <w:rPr>
      <w:rFonts w:ascii="Figtree SemiBold" w:cs="Figtree SemiBold" w:eastAsia="Figtree SemiBold" w:hAnsi="Figtree SemiBold"/>
      <w:color w:val="1d1d1d"/>
      <w:sz w:val="32"/>
      <w:szCs w:val="32"/>
    </w:rPr>
  </w:style>
  <w:style w:type="paragraph" w:styleId="Heading4">
    <w:name w:val="heading 4"/>
    <w:basedOn w:val="Normal"/>
    <w:next w:val="Normal"/>
    <w:pPr>
      <w:keepNext w:val="1"/>
      <w:keepLines w:val="1"/>
      <w:ind w:left="0" w:firstLine="0"/>
    </w:pPr>
    <w:rPr>
      <w:rFonts w:ascii="Figtree SemiBold" w:cs="Figtree SemiBold" w:eastAsia="Figtree SemiBold" w:hAnsi="Figtree SemiBold"/>
      <w:sz w:val="28"/>
      <w:szCs w:val="28"/>
    </w:rPr>
  </w:style>
  <w:style w:type="paragraph" w:styleId="Heading5">
    <w:name w:val="heading 5"/>
    <w:basedOn w:val="Normal"/>
    <w:next w:val="Normal"/>
    <w:pPr>
      <w:keepNext w:val="1"/>
      <w:keepLines w:val="1"/>
      <w:spacing w:after="80" w:before="240" w:lineRule="auto"/>
      <w:ind w:left="0" w:firstLine="0"/>
    </w:pPr>
    <w:rPr>
      <w:rFonts w:ascii="Figtree Medium" w:cs="Figtree Medium" w:eastAsia="Figtree Medium" w:hAnsi="Figtree Medium"/>
      <w:color w:val="666666"/>
      <w:sz w:val="24"/>
      <w:szCs w:val="24"/>
    </w:rPr>
  </w:style>
  <w:style w:type="paragraph" w:styleId="Heading6">
    <w:name w:val="heading 6"/>
    <w:basedOn w:val="Normal"/>
    <w:next w:val="Normal"/>
    <w:pPr>
      <w:keepNext w:val="1"/>
      <w:keepLines w:val="1"/>
      <w:spacing w:after="80" w:before="240" w:lineRule="auto"/>
      <w:ind w:left="0" w:firstLine="0"/>
    </w:pPr>
    <w:rPr>
      <w:i w:val="1"/>
      <w:iCs w:val="1"/>
      <w:color w:val="666666"/>
      <w:sz w:val="24"/>
      <w:szCs w:val="24"/>
    </w:rPr>
  </w:style>
  <w:style w:type="paragraph" w:styleId="Title">
    <w:name w:val="Title"/>
    <w:basedOn w:val="Normal"/>
    <w:next w:val="Normal"/>
    <w:pPr>
      <w:keepNext w:val="1"/>
      <w:keepLines w:val="1"/>
      <w:spacing w:after="200" w:line="216" w:lineRule="auto"/>
      <w:jc w:val="center"/>
    </w:pPr>
    <w:rPr>
      <w:b w:val="1"/>
      <w:bCs w:val="1"/>
      <w:color w:val="1d1d1d"/>
      <w:sz w:val="96"/>
      <w:szCs w:val="96"/>
    </w:rPr>
  </w:style>
  <w:style w:type="paragraph" w:styleId="Subtitle">
    <w:name w:val="Subtitle"/>
    <w:basedOn w:val="Normal"/>
    <w:next w:val="Normal"/>
    <w:pPr>
      <w:keepNext w:val="1"/>
      <w:keepLines w:val="1"/>
      <w:jc w:val="center"/>
    </w:pPr>
    <w:rPr>
      <w:rFonts w:ascii="Figtree Medium" w:cs="Figtree Medium" w:eastAsia="Figtree Medium" w:hAnsi="Figtree Medium"/>
      <w:color w:val="1d1d1d"/>
      <w:sz w:val="32"/>
      <w:szCs w:val="32"/>
    </w:rPr>
  </w:style>
</w:styles>
</file>

<file path=word/_rels/document.xml.rels><?xml version="1.0" encoding="UTF-8" standalone="yes"?><Relationships xmlns="http://schemas.openxmlformats.org/package/2006/relationships"><Relationship Id="rId20" Type="http://schemas.openxmlformats.org/officeDocument/2006/relationships/hyperlink" Target="https://www.bing.com/news/search?q=Angola+Prison&amp;qpvt=angola+prison&amp;FORM=EWRE" TargetMode="External"/><Relationship Id="rId22" Type="http://schemas.openxmlformats.org/officeDocument/2006/relationships/hyperlink" Target="https://www.sentencingproject.org/research/" TargetMode="External"/><Relationship Id="rId21" Type="http://schemas.openxmlformats.org/officeDocument/2006/relationships/hyperlink" Target="https://en.wikipedia.org/wiki/Louisiana_State_Penitentiary" TargetMode="External"/><Relationship Id="rId24" Type="http://schemas.openxmlformats.org/officeDocument/2006/relationships/hyperlink" Target="mailto:dylan.roberts.senate@coleg.gov" TargetMode="External"/><Relationship Id="rId23" Type="http://schemas.openxmlformats.org/officeDocument/2006/relationships/hyperlink" Target="https://legalclarity.org/how-to-write-a-letter-to-a-state-representativ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umanrightsresearch.org/post/mass-incarceration-in-the-united-states-a-historical-context" TargetMode="External"/><Relationship Id="rId26" Type="http://schemas.openxmlformats.org/officeDocument/2006/relationships/hyperlink" Target="mailto:julie.mccluskie.house@coleg.gov" TargetMode="External"/><Relationship Id="rId25" Type="http://schemas.openxmlformats.org/officeDocument/2006/relationships/hyperlink" Target="https://leg.colorado.gov/node/1189236" TargetMode="External"/><Relationship Id="rId28" Type="http://schemas.openxmlformats.org/officeDocument/2006/relationships/hyperlink" Target="https://pulitzercenter.org/reporting/broken-justice-episode-1-triage" TargetMode="External"/><Relationship Id="rId27" Type="http://schemas.openxmlformats.org/officeDocument/2006/relationships/hyperlink" Target="https://leg.colorado.gov/node/1474731" TargetMode="External"/><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hyperlink" Target="https://pulitzercenter.org/reporting/jailing-mentally-ill" TargetMode="External"/><Relationship Id="rId7" Type="http://schemas.openxmlformats.org/officeDocument/2006/relationships/hyperlink" Target="https://bjs.ojp.gov/content/pub/pdf/piusp01.pdf" TargetMode="External"/><Relationship Id="rId8" Type="http://schemas.openxmlformats.org/officeDocument/2006/relationships/hyperlink" Target="mailto:jtdaniels@coloradomtn.edu" TargetMode="External"/><Relationship Id="rId31" Type="http://schemas.openxmlformats.org/officeDocument/2006/relationships/hyperlink" Target="https://pulitzercenter.org/reporting/how-criminal-justice-reform-became-enrichment-scheme" TargetMode="External"/><Relationship Id="rId30" Type="http://schemas.openxmlformats.org/officeDocument/2006/relationships/hyperlink" Target="https://pulitzercenter.org/reporting/womens-excessive-sentencing-oklahoma-prove-need-criminal-justice-reforms-advocates-say" TargetMode="External"/><Relationship Id="rId11" Type="http://schemas.openxmlformats.org/officeDocument/2006/relationships/hyperlink" Target="https://eji.org/bryan-stevenson/" TargetMode="External"/><Relationship Id="rId33" Type="http://schemas.openxmlformats.org/officeDocument/2006/relationships/hyperlink" Target="https://pulitzercenter.org/reporting/how-civil-asset-forfeiture-happens" TargetMode="External"/><Relationship Id="rId10" Type="http://schemas.openxmlformats.org/officeDocument/2006/relationships/image" Target="media/image1.png"/><Relationship Id="rId32" Type="http://schemas.openxmlformats.org/officeDocument/2006/relationships/hyperlink" Target="https://pulitzercenter.org/reporting/lets-make-it-easier-kids-visit-incarcerated-parents" TargetMode="External"/><Relationship Id="rId13" Type="http://schemas.openxmlformats.org/officeDocument/2006/relationships/hyperlink" Target="https://www.youtube.com/watch?v=NFaSO1fjdZY" TargetMode="External"/><Relationship Id="rId35" Type="http://schemas.openxmlformats.org/officeDocument/2006/relationships/hyperlink" Target="https://pulitzercenter.org/reporting/how-far-can-abused-women-go-protect-themselves" TargetMode="External"/><Relationship Id="rId12" Type="http://schemas.openxmlformats.org/officeDocument/2006/relationships/hyperlink" Target="https://nyti.ms/2SPnPNF" TargetMode="External"/><Relationship Id="rId34" Type="http://schemas.openxmlformats.org/officeDocument/2006/relationships/hyperlink" Target="https://pulitzercenter.org/reporting/they-believe-were-criminals-black-puerto-ricans-say-theyre-police-target" TargetMode="External"/><Relationship Id="rId15" Type="http://schemas.openxmlformats.org/officeDocument/2006/relationships/hyperlink" Target="https://www.archives.gov/milestone-documents/13th-amendment" TargetMode="External"/><Relationship Id="rId14" Type="http://schemas.openxmlformats.org/officeDocument/2006/relationships/hyperlink" Target="https://nyti.ms/2SPnPNF" TargetMode="External"/><Relationship Id="rId17" Type="http://schemas.openxmlformats.org/officeDocument/2006/relationships/hyperlink" Target="https://www.searchablemuseum.com/convict-leasing/" TargetMode="External"/><Relationship Id="rId16" Type="http://schemas.openxmlformats.org/officeDocument/2006/relationships/hyperlink" Target="https://constitutioncenter.org/the-constitution/historic-document-library/detail/mississippi-south-carolina-black-codes-1865" TargetMode="External"/><Relationship Id="rId19" Type="http://schemas.openxmlformats.org/officeDocument/2006/relationships/hyperlink" Target="https://eji.org/bryan-stevenson/" TargetMode="External"/><Relationship Id="rId18" Type="http://schemas.openxmlformats.org/officeDocument/2006/relationships/hyperlink" Target="https://nyti.ms/2SPnPNF"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oppins-italic.ttf"/><Relationship Id="rId10" Type="http://schemas.openxmlformats.org/officeDocument/2006/relationships/font" Target="fonts/Poppins-bold.ttf"/><Relationship Id="rId13" Type="http://schemas.openxmlformats.org/officeDocument/2006/relationships/font" Target="fonts/FigtreeSemiBold-regular.ttf"/><Relationship Id="rId12" Type="http://schemas.openxmlformats.org/officeDocument/2006/relationships/font" Target="fonts/Poppins-boldItalic.ttf"/><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 Id="rId9" Type="http://schemas.openxmlformats.org/officeDocument/2006/relationships/font" Target="fonts/Poppins-regular.ttf"/><Relationship Id="rId15" Type="http://schemas.openxmlformats.org/officeDocument/2006/relationships/font" Target="fonts/FigtreeSemiBold-italic.ttf"/><Relationship Id="rId14" Type="http://schemas.openxmlformats.org/officeDocument/2006/relationships/font" Target="fonts/FigtreeSemiBold-bold.ttf"/><Relationship Id="rId16" Type="http://schemas.openxmlformats.org/officeDocument/2006/relationships/font" Target="fonts/FigtreeSemiBold-boldItalic.ttf"/><Relationship Id="rId5" Type="http://schemas.openxmlformats.org/officeDocument/2006/relationships/font" Target="fonts/FigtreeMedium-regular.ttf"/><Relationship Id="rId6" Type="http://schemas.openxmlformats.org/officeDocument/2006/relationships/font" Target="fonts/FigtreeMedium-bold.ttf"/><Relationship Id="rId7" Type="http://schemas.openxmlformats.org/officeDocument/2006/relationships/font" Target="fonts/FigtreeMedium-italic.ttf"/><Relationship Id="rId8" Type="http://schemas.openxmlformats.org/officeDocument/2006/relationships/font" Target="fonts/Figtree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